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AB" w:rsidRDefault="00D45DAB" w:rsidP="00D45DAB">
      <w:pPr>
        <w:shd w:val="clear" w:color="auto" w:fill="FFFFFF"/>
        <w:tabs>
          <w:tab w:val="left" w:pos="-2835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  <w:r w:rsidRPr="000C6AB8">
        <w:rPr>
          <w:sz w:val="26"/>
          <w:szCs w:val="26"/>
        </w:rPr>
        <w:tab/>
      </w:r>
    </w:p>
    <w:p w:rsidR="00D45DAB" w:rsidRPr="00121D5C" w:rsidRDefault="00D45DAB" w:rsidP="00D45DAB">
      <w:pPr>
        <w:shd w:val="clear" w:color="auto" w:fill="FFFFFF"/>
        <w:tabs>
          <w:tab w:val="left" w:pos="13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12E3F">
        <w:rPr>
          <w:sz w:val="26"/>
          <w:szCs w:val="26"/>
        </w:rPr>
        <w:t>УТВЕРЖДЕНО</w:t>
      </w:r>
    </w:p>
    <w:p w:rsidR="00D45DAB" w:rsidRPr="00121D5C" w:rsidRDefault="00D45DAB" w:rsidP="00D45DAB">
      <w:pPr>
        <w:shd w:val="clear" w:color="auto" w:fill="FFFFFF"/>
        <w:tabs>
          <w:tab w:val="left" w:pos="130"/>
        </w:tabs>
        <w:rPr>
          <w:sz w:val="26"/>
          <w:szCs w:val="26"/>
        </w:rPr>
      </w:pPr>
      <w:r w:rsidRPr="00121D5C">
        <w:rPr>
          <w:sz w:val="26"/>
          <w:szCs w:val="26"/>
        </w:rPr>
        <w:tab/>
      </w:r>
      <w:r w:rsidRPr="00121D5C">
        <w:rPr>
          <w:sz w:val="26"/>
          <w:szCs w:val="26"/>
        </w:rPr>
        <w:tab/>
      </w:r>
      <w:r w:rsidRPr="00121D5C">
        <w:rPr>
          <w:sz w:val="26"/>
          <w:szCs w:val="26"/>
        </w:rPr>
        <w:tab/>
      </w:r>
      <w:r w:rsidRPr="00121D5C">
        <w:rPr>
          <w:sz w:val="26"/>
          <w:szCs w:val="26"/>
        </w:rPr>
        <w:tab/>
      </w:r>
      <w:r w:rsidRPr="00121D5C">
        <w:rPr>
          <w:sz w:val="26"/>
          <w:szCs w:val="26"/>
        </w:rPr>
        <w:tab/>
      </w:r>
      <w:r w:rsidRPr="00121D5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1D5C">
        <w:rPr>
          <w:sz w:val="26"/>
          <w:szCs w:val="26"/>
        </w:rPr>
        <w:t>приказом ГБУ ДПО РО РИПК и ППРО</w:t>
      </w:r>
    </w:p>
    <w:p w:rsidR="005A0765" w:rsidRDefault="00D45DAB" w:rsidP="00D45D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4248" w:firstLine="708"/>
      </w:pPr>
      <w:r w:rsidRPr="00D45DAB">
        <w:rPr>
          <w:sz w:val="26"/>
          <w:szCs w:val="26"/>
        </w:rPr>
        <w:t>от 15.03.2023 № 42 о/д</w:t>
      </w:r>
      <w:r w:rsidR="00785AE6" w:rsidRPr="004822E4">
        <w:rPr>
          <w:rFonts w:eastAsia="Times New Roman" w:cs="Times New Roman"/>
          <w:color w:val="000000"/>
          <w:sz w:val="26"/>
        </w:rPr>
        <w:t xml:space="preserve">     </w:t>
      </w:r>
    </w:p>
    <w:p w:rsidR="005A0765" w:rsidRDefault="005A0765">
      <w:pPr>
        <w:contextualSpacing/>
        <w:jc w:val="right"/>
        <w:rPr>
          <w:rFonts w:cs="Times New Roman"/>
          <w:sz w:val="20"/>
          <w:szCs w:val="20"/>
        </w:rPr>
      </w:pPr>
    </w:p>
    <w:p w:rsidR="005A0765" w:rsidRDefault="00785AE6" w:rsidP="00D45D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/>
        <w:jc w:val="center"/>
      </w:pPr>
      <w:r>
        <w:rPr>
          <w:rFonts w:eastAsia="Times New Roman" w:cs="Times New Roman"/>
          <w:b/>
          <w:color w:val="000000"/>
          <w:sz w:val="26"/>
        </w:rPr>
        <w:t>ПОЛОЖЕНИЕ</w:t>
      </w:r>
    </w:p>
    <w:p w:rsidR="00D45DAB" w:rsidRDefault="00785AE6" w:rsidP="00D45DAB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о порядке проведения регионального конкурса наставнических практик </w:t>
      </w:r>
    </w:p>
    <w:p w:rsidR="005A0765" w:rsidRDefault="00785AE6" w:rsidP="00D45DAB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среди педагогических работников образовательных организаций </w:t>
      </w:r>
    </w:p>
    <w:p w:rsidR="005A0765" w:rsidRDefault="00785AE6" w:rsidP="00D45DAB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«Классная идея» </w:t>
      </w:r>
    </w:p>
    <w:p w:rsidR="0010368E" w:rsidRDefault="0010368E" w:rsidP="00D45DAB">
      <w:pPr>
        <w:jc w:val="center"/>
      </w:pPr>
    </w:p>
    <w:p w:rsidR="005A0765" w:rsidRDefault="00785AE6" w:rsidP="00D45DAB">
      <w:pPr>
        <w:tabs>
          <w:tab w:val="left" w:pos="4433"/>
        </w:tabs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1. Общие положения</w:t>
      </w:r>
    </w:p>
    <w:p w:rsidR="005A0765" w:rsidRDefault="005A0765" w:rsidP="00D45DAB">
      <w:pPr>
        <w:tabs>
          <w:tab w:val="left" w:pos="4433"/>
        </w:tabs>
        <w:jc w:val="center"/>
      </w:pPr>
    </w:p>
    <w:p w:rsidR="005A0765" w:rsidRDefault="00785AE6" w:rsidP="00D45DAB">
      <w:pPr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1.1. Настоящее Положение определяет цели, задачи, организацию проведения, содержание, требования к участникам, порядок определения победителей регионального конкурса наставнических практик среди педагогических работников образовательных организаций «Класс</w:t>
      </w:r>
      <w:r w:rsidR="00D45DAB">
        <w:rPr>
          <w:rFonts w:eastAsia="Times New Roman" w:cs="Times New Roman"/>
          <w:sz w:val="26"/>
          <w:szCs w:val="26"/>
          <w:lang w:eastAsia="ru-RU"/>
        </w:rPr>
        <w:t>ная идея»  (далее – К</w:t>
      </w:r>
      <w:r>
        <w:rPr>
          <w:rFonts w:eastAsia="Times New Roman" w:cs="Times New Roman"/>
          <w:sz w:val="26"/>
          <w:szCs w:val="26"/>
          <w:lang w:eastAsia="ru-RU"/>
        </w:rPr>
        <w:t>онкурс) в рамках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в Ростовской области (далее – Целевая модель наставничества).</w:t>
      </w:r>
    </w:p>
    <w:p w:rsidR="005A0765" w:rsidRDefault="00D45DAB" w:rsidP="00D45DAB">
      <w:pPr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1.2. Организаторами К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онкурса являются: кафедра педагогики, кафедра методики воспитательной работы, отдел среднего профессионального образования, отдел организационно-методической работы, </w:t>
      </w:r>
      <w:r w:rsidR="00785AE6">
        <w:rPr>
          <w:rFonts w:eastAsia="Roboto" w:cs="Times New Roman"/>
          <w:color w:val="000000" w:themeColor="text1"/>
          <w:sz w:val="26"/>
          <w:szCs w:val="26"/>
        </w:rPr>
        <w:t>Ц</w:t>
      </w:r>
      <w:r w:rsidR="00785AE6">
        <w:rPr>
          <w:rFonts w:eastAsia="Roboto" w:cs="Times New Roman"/>
          <w:color w:val="000000" w:themeColor="text1"/>
          <w:sz w:val="26"/>
          <w:szCs w:val="26"/>
          <w:highlight w:val="white"/>
        </w:rPr>
        <w:t>ентр непрерывного повышения профессионального мастерства педагогических работников</w:t>
      </w:r>
      <w:r>
        <w:rPr>
          <w:rFonts w:eastAsia="Times New Roman" w:cs="Times New Roman"/>
          <w:sz w:val="26"/>
          <w:szCs w:val="26"/>
          <w:lang w:eastAsia="ru-RU"/>
        </w:rPr>
        <w:t xml:space="preserve"> ГБУ ДПО РО РИПК и ППРО.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Конкурсная площадка </w:t>
      </w:r>
      <w:r w:rsidR="00785AE6">
        <w:rPr>
          <w:rFonts w:eastAsia="Times New Roman" w:cs="Times New Roman"/>
          <w:b/>
          <w:sz w:val="26"/>
          <w:szCs w:val="26"/>
          <w:lang w:eastAsia="ru-RU"/>
        </w:rPr>
        <w:t>–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 </w:t>
      </w:r>
      <w:hyperlink r:id="rId8" w:tooltip="http://ripkro.ru/" w:history="1">
        <w:r w:rsidR="00785AE6">
          <w:rPr>
            <w:rStyle w:val="af1"/>
            <w:rFonts w:eastAsia="Times New Roman" w:cs="Times New Roman"/>
            <w:sz w:val="26"/>
            <w:szCs w:val="26"/>
            <w:lang w:eastAsia="ru-RU"/>
          </w:rPr>
          <w:t>http://ripkro.ru/</w:t>
        </w:r>
      </w:hyperlink>
      <w:r w:rsidR="00785AE6">
        <w:rPr>
          <w:rFonts w:eastAsia="Times New Roman" w:cs="Times New Roman"/>
          <w:sz w:val="26"/>
          <w:szCs w:val="26"/>
        </w:rPr>
        <w:t>.</w:t>
      </w:r>
    </w:p>
    <w:p w:rsidR="005A0765" w:rsidRDefault="00D45DAB" w:rsidP="00D45DAB">
      <w:pPr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1.3. Участниками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Конкурса являются педагогические работники образовательных организаций любых форм собственности. Участие может быть индивидуальное </w:t>
      </w:r>
      <w:r w:rsidR="001761AD">
        <w:rPr>
          <w:rFonts w:eastAsia="Times New Roman" w:cs="Times New Roman"/>
          <w:sz w:val="26"/>
          <w:szCs w:val="26"/>
          <w:lang w:eastAsia="ru-RU"/>
        </w:rPr>
        <w:t>и коллективное</w:t>
      </w:r>
      <w:r w:rsidR="00785AE6">
        <w:rPr>
          <w:rFonts w:eastAsia="Times New Roman" w:cs="Times New Roman"/>
          <w:sz w:val="26"/>
          <w:szCs w:val="26"/>
          <w:lang w:eastAsia="ru-RU"/>
        </w:rPr>
        <w:t>.</w:t>
      </w:r>
    </w:p>
    <w:p w:rsidR="005A0765" w:rsidRDefault="00785AE6" w:rsidP="006E3C17">
      <w:pPr>
        <w:tabs>
          <w:tab w:val="left" w:pos="0"/>
        </w:tabs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1.4. Организац</w:t>
      </w:r>
      <w:r w:rsidR="00D45DAB">
        <w:rPr>
          <w:rFonts w:eastAsia="Times New Roman" w:cs="Times New Roman"/>
          <w:sz w:val="26"/>
          <w:szCs w:val="26"/>
          <w:lang w:eastAsia="ru-RU"/>
        </w:rPr>
        <w:t>ионно-методическое обеспечение К</w:t>
      </w:r>
      <w:r>
        <w:rPr>
          <w:rFonts w:eastAsia="Times New Roman" w:cs="Times New Roman"/>
          <w:sz w:val="26"/>
          <w:szCs w:val="26"/>
          <w:lang w:eastAsia="ru-RU"/>
        </w:rPr>
        <w:t>онкурса осу</w:t>
      </w:r>
      <w:r w:rsidR="00243D98">
        <w:rPr>
          <w:rFonts w:eastAsia="Times New Roman" w:cs="Times New Roman"/>
          <w:sz w:val="26"/>
          <w:szCs w:val="26"/>
          <w:lang w:eastAsia="ru-RU"/>
        </w:rPr>
        <w:t xml:space="preserve">ществляет конкурсная комиссия и </w:t>
      </w:r>
      <w:r>
        <w:rPr>
          <w:rFonts w:eastAsia="Times New Roman" w:cs="Times New Roman"/>
          <w:sz w:val="26"/>
          <w:szCs w:val="26"/>
          <w:lang w:eastAsia="ru-RU"/>
        </w:rPr>
        <w:t>организационный комитет</w:t>
      </w:r>
      <w:r w:rsidR="00243D9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43D98" w:rsidRPr="00243D98">
        <w:rPr>
          <w:rFonts w:eastAsia="Times New Roman" w:cs="Times New Roman"/>
          <w:sz w:val="26"/>
          <w:szCs w:val="26"/>
          <w:lang w:eastAsia="ru-RU"/>
        </w:rPr>
        <w:t>(далее – Оргкомитет)</w:t>
      </w:r>
      <w:r w:rsidR="00243D98">
        <w:rPr>
          <w:rFonts w:eastAsia="Times New Roman" w:cs="Times New Roman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состав котор</w:t>
      </w:r>
      <w:r w:rsidR="00F65A63">
        <w:rPr>
          <w:rFonts w:eastAsia="Times New Roman" w:cs="Times New Roman"/>
          <w:sz w:val="26"/>
          <w:szCs w:val="26"/>
          <w:lang w:eastAsia="ru-RU"/>
        </w:rPr>
        <w:t>ых</w:t>
      </w:r>
      <w:r>
        <w:rPr>
          <w:rFonts w:eastAsia="Times New Roman" w:cs="Times New Roman"/>
          <w:sz w:val="26"/>
          <w:szCs w:val="26"/>
          <w:lang w:eastAsia="ru-RU"/>
        </w:rPr>
        <w:t xml:space="preserve"> определяется отделом организационно-методической работы ГБУ ДПО РО РИПК и ППРО.</w:t>
      </w:r>
    </w:p>
    <w:p w:rsidR="005A0765" w:rsidRDefault="00785AE6" w:rsidP="00985303">
      <w:pPr>
        <w:tabs>
          <w:tab w:val="left" w:pos="4433"/>
        </w:tabs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2. Цели и задачи Конкурса</w:t>
      </w:r>
    </w:p>
    <w:p w:rsidR="005A0765" w:rsidRDefault="005A0765" w:rsidP="00D45DAB">
      <w:pPr>
        <w:tabs>
          <w:tab w:val="left" w:pos="0"/>
        </w:tabs>
        <w:ind w:firstLine="709"/>
        <w:jc w:val="both"/>
      </w:pPr>
    </w:p>
    <w:p w:rsidR="005A0765" w:rsidRDefault="00785AE6" w:rsidP="00D45DAB">
      <w:pPr>
        <w:tabs>
          <w:tab w:val="left" w:pos="1095"/>
        </w:tabs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2.1.</w:t>
      </w:r>
      <w:r w:rsidR="00D45DAB">
        <w:rPr>
          <w:rFonts w:eastAsia="Calibri" w:cs="Times New Roman"/>
          <w:sz w:val="26"/>
          <w:szCs w:val="26"/>
        </w:rPr>
        <w:t> Цель К</w:t>
      </w:r>
      <w:r>
        <w:rPr>
          <w:rFonts w:eastAsia="Calibri" w:cs="Times New Roman"/>
          <w:sz w:val="26"/>
          <w:szCs w:val="26"/>
        </w:rPr>
        <w:t>онкурса – повышение значимости и престижа наставнической деятельности, выявление и диссеминаци</w:t>
      </w:r>
      <w:r w:rsidR="00F65A63">
        <w:rPr>
          <w:rFonts w:eastAsia="Calibri" w:cs="Times New Roman"/>
          <w:sz w:val="26"/>
          <w:szCs w:val="26"/>
        </w:rPr>
        <w:t xml:space="preserve">я лучших практик наставничества, </w:t>
      </w:r>
      <w:r>
        <w:rPr>
          <w:rFonts w:eastAsia="Calibri" w:cs="Times New Roman"/>
          <w:sz w:val="26"/>
          <w:szCs w:val="26"/>
        </w:rPr>
        <w:t>обеспечивающих достижение целей и задач отечественного образования в контексте стратегий государственной программы Российской Федерации «Развитие образования», национального проекта «Образование», Национальной системы учительского роста.</w:t>
      </w:r>
    </w:p>
    <w:p w:rsidR="00D45DAB" w:rsidRDefault="00D45DAB" w:rsidP="00D45DAB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2.2. Основными задачами К</w:t>
      </w:r>
      <w:r w:rsidR="00785AE6">
        <w:rPr>
          <w:rFonts w:eastAsia="Times New Roman" w:cs="Times New Roman"/>
          <w:sz w:val="26"/>
          <w:szCs w:val="26"/>
          <w:lang w:eastAsia="ru-RU"/>
        </w:rPr>
        <w:t>онкурса являются:</w:t>
      </w:r>
    </w:p>
    <w:p w:rsidR="00D45DAB" w:rsidRPr="00D45DAB" w:rsidRDefault="00F65A63" w:rsidP="00D45DAB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D45DAB">
        <w:rPr>
          <w:rFonts w:eastAsia="Times New Roman" w:cs="Times New Roman"/>
          <w:sz w:val="26"/>
          <w:szCs w:val="26"/>
          <w:lang w:eastAsia="ru-RU"/>
        </w:rPr>
        <w:t>формирование единого информационно-содержательного сообщества</w:t>
      </w:r>
      <w:r w:rsidR="00785AE6" w:rsidRPr="00D45DAB">
        <w:rPr>
          <w:rFonts w:eastAsia="Times New Roman" w:cs="Times New Roman"/>
          <w:sz w:val="26"/>
          <w:szCs w:val="26"/>
          <w:lang w:eastAsia="ru-RU"/>
        </w:rPr>
        <w:t xml:space="preserve"> участников реализации Целевой модели наставничества в Ростовской области;</w:t>
      </w:r>
    </w:p>
    <w:p w:rsidR="00D45DAB" w:rsidRPr="00D45DAB" w:rsidRDefault="00785AE6" w:rsidP="00D45DAB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D45DAB">
        <w:rPr>
          <w:rFonts w:eastAsia="Times New Roman" w:cs="Times New Roman"/>
          <w:sz w:val="26"/>
          <w:szCs w:val="26"/>
          <w:lang w:eastAsia="ru-RU"/>
        </w:rPr>
        <w:t>повы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шение общественного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статус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а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наставника в образовательных организациях Ростовской области;</w:t>
      </w:r>
    </w:p>
    <w:p w:rsidR="005A0765" w:rsidRDefault="00785AE6" w:rsidP="00D45DAB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D45DAB">
        <w:rPr>
          <w:rFonts w:eastAsia="Times New Roman" w:cs="Times New Roman"/>
          <w:sz w:val="26"/>
          <w:szCs w:val="26"/>
          <w:lang w:eastAsia="ru-RU"/>
        </w:rPr>
        <w:lastRenderedPageBreak/>
        <w:t>выяв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ление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и 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обобщение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инновационн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ого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практическ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ого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опыт</w:t>
      </w:r>
      <w:r w:rsidR="00F65A63" w:rsidRPr="00D45DAB">
        <w:rPr>
          <w:rFonts w:eastAsia="Times New Roman" w:cs="Times New Roman"/>
          <w:sz w:val="26"/>
          <w:szCs w:val="26"/>
          <w:lang w:eastAsia="ru-RU"/>
        </w:rPr>
        <w:t>а</w:t>
      </w:r>
      <w:r w:rsidRPr="00D45DAB">
        <w:rPr>
          <w:rFonts w:eastAsia="Times New Roman" w:cs="Times New Roman"/>
          <w:sz w:val="26"/>
          <w:szCs w:val="26"/>
          <w:lang w:eastAsia="ru-RU"/>
        </w:rPr>
        <w:t xml:space="preserve"> в реализации Целевой модели наставничества.</w:t>
      </w:r>
    </w:p>
    <w:p w:rsidR="005A0765" w:rsidRDefault="005A0765" w:rsidP="00D45DAB">
      <w:pPr>
        <w:shd w:val="clear" w:color="auto" w:fill="FFFFFF"/>
        <w:jc w:val="both"/>
      </w:pPr>
    </w:p>
    <w:p w:rsidR="005A0765" w:rsidRDefault="00785AE6" w:rsidP="00D45DAB">
      <w:pPr>
        <w:shd w:val="clear" w:color="auto" w:fill="FFFFFF"/>
        <w:jc w:val="center"/>
        <w:rPr>
          <w:rStyle w:val="markedcontent"/>
          <w:b/>
          <w:sz w:val="26"/>
          <w:szCs w:val="26"/>
        </w:rPr>
      </w:pPr>
      <w:r>
        <w:rPr>
          <w:rStyle w:val="markedcontent"/>
          <w:b/>
          <w:sz w:val="26"/>
          <w:szCs w:val="26"/>
        </w:rPr>
        <w:t>3.</w:t>
      </w:r>
      <w:r>
        <w:rPr>
          <w:rStyle w:val="markedcontent"/>
          <w:sz w:val="26"/>
          <w:szCs w:val="26"/>
        </w:rPr>
        <w:t xml:space="preserve"> </w:t>
      </w:r>
      <w:r>
        <w:rPr>
          <w:rStyle w:val="markedcontent"/>
          <w:b/>
          <w:sz w:val="26"/>
          <w:szCs w:val="26"/>
        </w:rPr>
        <w:t>Участники Конкурса</w:t>
      </w:r>
    </w:p>
    <w:p w:rsidR="00D45DAB" w:rsidRDefault="00D45DAB" w:rsidP="00D45DAB">
      <w:pPr>
        <w:shd w:val="clear" w:color="auto" w:fill="FFFFFF"/>
        <w:jc w:val="both"/>
        <w:rPr>
          <w:sz w:val="26"/>
          <w:szCs w:val="26"/>
        </w:rPr>
      </w:pPr>
    </w:p>
    <w:p w:rsidR="00D45DAB" w:rsidRDefault="00D45DAB" w:rsidP="00D45DA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Style w:val="markedcontent"/>
          <w:sz w:val="26"/>
          <w:szCs w:val="26"/>
        </w:rPr>
        <w:t xml:space="preserve">3.1. </w:t>
      </w:r>
      <w:r w:rsidR="00785AE6">
        <w:rPr>
          <w:rStyle w:val="markedcontent"/>
          <w:sz w:val="26"/>
          <w:szCs w:val="26"/>
        </w:rPr>
        <w:t>Участниками Конкурса могут стать работники дошкольных</w:t>
      </w:r>
      <w:r w:rsidR="00785AE6">
        <w:rPr>
          <w:sz w:val="26"/>
          <w:szCs w:val="26"/>
        </w:rPr>
        <w:br/>
      </w:r>
      <w:r w:rsidR="00785AE6">
        <w:rPr>
          <w:rStyle w:val="markedcontent"/>
          <w:sz w:val="26"/>
          <w:szCs w:val="26"/>
        </w:rPr>
        <w:t>образовательных учреждений, учреждений общего образования,</w:t>
      </w:r>
      <w:r w:rsidR="00785AE6">
        <w:rPr>
          <w:sz w:val="26"/>
          <w:szCs w:val="26"/>
        </w:rPr>
        <w:br/>
      </w:r>
      <w:r w:rsidR="00785AE6">
        <w:rPr>
          <w:rStyle w:val="markedcontent"/>
          <w:sz w:val="26"/>
          <w:szCs w:val="26"/>
        </w:rPr>
        <w:t>дополнительного образования, профессиональных образовательных</w:t>
      </w:r>
      <w:r w:rsidR="00785AE6">
        <w:rPr>
          <w:sz w:val="26"/>
          <w:szCs w:val="26"/>
        </w:rPr>
        <w:br/>
      </w:r>
      <w:r w:rsidR="00785AE6">
        <w:rPr>
          <w:rStyle w:val="markedcontent"/>
          <w:sz w:val="26"/>
          <w:szCs w:val="26"/>
        </w:rPr>
        <w:t>учреждений.</w:t>
      </w:r>
    </w:p>
    <w:p w:rsidR="00D45DAB" w:rsidRDefault="00785AE6" w:rsidP="00D45DAB">
      <w:pPr>
        <w:shd w:val="clear" w:color="auto" w:fill="FFFFFF"/>
        <w:ind w:firstLine="709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3.2. На Конкурс принимаются практики, разработанные как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индивидуально, так и коллективами организаций.</w:t>
      </w:r>
    </w:p>
    <w:p w:rsidR="005A0765" w:rsidRDefault="00785AE6" w:rsidP="00D45DA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Style w:val="markedcontent"/>
          <w:sz w:val="26"/>
          <w:szCs w:val="26"/>
        </w:rPr>
        <w:t xml:space="preserve">3.3. </w:t>
      </w:r>
      <w:r w:rsidR="00D45DAB">
        <w:rPr>
          <w:rStyle w:val="markedcontent"/>
          <w:sz w:val="26"/>
          <w:szCs w:val="26"/>
        </w:rPr>
        <w:t xml:space="preserve">     </w:t>
      </w:r>
      <w:r>
        <w:rPr>
          <w:rStyle w:val="markedcontent"/>
          <w:sz w:val="26"/>
          <w:szCs w:val="26"/>
        </w:rPr>
        <w:t>Возраст и педагогический стаж участников не ограничивается.</w:t>
      </w:r>
    </w:p>
    <w:p w:rsidR="005A0765" w:rsidRDefault="005A0765" w:rsidP="00D45DAB">
      <w:pPr>
        <w:shd w:val="clear" w:color="auto" w:fill="FFFFFF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5A0765" w:rsidRDefault="00785AE6" w:rsidP="00D45DAB">
      <w:pPr>
        <w:shd w:val="clear" w:color="auto" w:fill="FFFFFF"/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4. Порядок проведения Конкурса</w:t>
      </w:r>
    </w:p>
    <w:p w:rsidR="005A0765" w:rsidRDefault="005A0765" w:rsidP="00D45DAB">
      <w:pPr>
        <w:shd w:val="clear" w:color="auto" w:fill="FFFFFF"/>
        <w:ind w:firstLine="709"/>
        <w:jc w:val="both"/>
      </w:pPr>
    </w:p>
    <w:p w:rsidR="005A0765" w:rsidRDefault="00D45DAB" w:rsidP="00D45DAB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4.1. </w:t>
      </w:r>
      <w:r w:rsidR="00785AE6">
        <w:rPr>
          <w:rFonts w:eastAsia="Times New Roman" w:cs="Times New Roman"/>
          <w:sz w:val="26"/>
          <w:szCs w:val="26"/>
          <w:lang w:eastAsia="ru-RU"/>
        </w:rPr>
        <w:t>Конкурс реализуется на территории Ростовской области в три этапа:</w:t>
      </w:r>
    </w:p>
    <w:p w:rsidR="00D45DAB" w:rsidRDefault="00785AE6" w:rsidP="00D45DAB">
      <w:pPr>
        <w:shd w:val="clear" w:color="auto" w:fill="FFFFFF"/>
        <w:ind w:firstLine="709"/>
        <w:jc w:val="both"/>
      </w:pPr>
      <w:r>
        <w:rPr>
          <w:rFonts w:eastAsia="Times New Roman" w:cs="Times New Roman"/>
          <w:i/>
          <w:sz w:val="26"/>
          <w:szCs w:val="26"/>
          <w:lang w:val="en-US" w:eastAsia="ru-RU"/>
        </w:rPr>
        <w:t>I</w:t>
      </w:r>
      <w:r>
        <w:rPr>
          <w:rFonts w:eastAsia="Times New Roman" w:cs="Times New Roman"/>
          <w:i/>
          <w:sz w:val="26"/>
          <w:szCs w:val="26"/>
          <w:lang w:eastAsia="ru-RU"/>
        </w:rPr>
        <w:t> этап (с 1</w:t>
      </w:r>
      <w:r w:rsidR="00C20188">
        <w:rPr>
          <w:rFonts w:eastAsia="Times New Roman" w:cs="Times New Roman"/>
          <w:i/>
          <w:sz w:val="26"/>
          <w:szCs w:val="26"/>
          <w:lang w:eastAsia="ru-RU"/>
        </w:rPr>
        <w:t>5</w:t>
      </w:r>
      <w:r>
        <w:rPr>
          <w:rFonts w:eastAsia="Times New Roman" w:cs="Times New Roman"/>
          <w:i/>
          <w:sz w:val="26"/>
          <w:szCs w:val="26"/>
          <w:lang w:eastAsia="ru-RU"/>
        </w:rPr>
        <w:t xml:space="preserve"> марта 2023 г. по 31 марта 2023 г.) – </w:t>
      </w:r>
      <w:r w:rsidR="00D45DAB">
        <w:rPr>
          <w:rFonts w:eastAsia="Times New Roman" w:cs="Times New Roman"/>
          <w:sz w:val="26"/>
          <w:szCs w:val="26"/>
          <w:lang w:eastAsia="ru-RU"/>
        </w:rPr>
        <w:t xml:space="preserve">прием заявок (приложение № 1) </w:t>
      </w:r>
      <w:r w:rsidR="004822E4">
        <w:rPr>
          <w:rFonts w:eastAsia="Times New Roman" w:cs="Times New Roman"/>
          <w:sz w:val="26"/>
          <w:szCs w:val="26"/>
          <w:lang w:eastAsia="ru-RU"/>
        </w:rPr>
        <w:t xml:space="preserve">и конкурсных работ на адрес </w:t>
      </w:r>
      <w:r>
        <w:rPr>
          <w:rFonts w:eastAsia="Times New Roman" w:cs="Times New Roman"/>
          <w:sz w:val="26"/>
          <w:szCs w:val="26"/>
          <w:lang w:eastAsia="ru-RU"/>
        </w:rPr>
        <w:t>электронной поч</w:t>
      </w:r>
      <w:r w:rsidR="004822E4">
        <w:rPr>
          <w:rFonts w:eastAsia="Times New Roman" w:cs="Times New Roman"/>
          <w:sz w:val="26"/>
          <w:szCs w:val="26"/>
          <w:lang w:eastAsia="ru-RU"/>
        </w:rPr>
        <w:t>ты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hyperlink r:id="rId9" w:tooltip="mailto:nastavnikdona2023@yandex.ru" w:history="1">
        <w:r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klassnaya</w:t>
        </w:r>
        <w:r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ideya</w:t>
        </w:r>
        <w:r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2023</w:t>
        </w:r>
        <w:r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@</w:t>
        </w:r>
        <w:r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yandex</w:t>
        </w:r>
        <w:r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ru</w:t>
        </w:r>
      </w:hyperlink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 </w:t>
      </w:r>
      <w:r w:rsidR="000F0742">
        <w:rPr>
          <w:rFonts w:eastAsia="Times New Roman" w:cs="Times New Roman"/>
          <w:sz w:val="26"/>
          <w:szCs w:val="26"/>
          <w:lang w:eastAsia="ru-RU"/>
        </w:rPr>
        <w:t>(</w:t>
      </w:r>
      <w:r w:rsidR="000F0742" w:rsidRPr="000F0742">
        <w:rPr>
          <w:rFonts w:eastAsia="Times New Roman" w:cs="Times New Roman"/>
          <w:sz w:val="26"/>
          <w:szCs w:val="26"/>
          <w:lang w:eastAsia="ru-RU"/>
        </w:rPr>
        <w:t xml:space="preserve">в формате Microsoft Word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>с указанием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в теме </w:t>
      </w:r>
      <w:r w:rsidR="000F0742"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письма </w:t>
      </w:r>
      <w:r w:rsidR="002B4DC7"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ФИО участника(-ов) </w:t>
      </w:r>
      <w:r w:rsidR="000F0742">
        <w:rPr>
          <w:rFonts w:eastAsia="Times New Roman" w:cs="Times New Roman"/>
          <w:sz w:val="26"/>
          <w:szCs w:val="26"/>
          <w:highlight w:val="white"/>
          <w:lang w:eastAsia="ru-RU"/>
        </w:rPr>
        <w:t>и название номинации);</w:t>
      </w:r>
    </w:p>
    <w:p w:rsidR="005A0765" w:rsidRPr="00D45DAB" w:rsidRDefault="00785AE6" w:rsidP="00D45DAB">
      <w:pPr>
        <w:shd w:val="clear" w:color="auto" w:fill="FFFFFF"/>
        <w:ind w:firstLine="709"/>
        <w:jc w:val="both"/>
        <w:rPr>
          <w:highlight w:val="white"/>
        </w:rPr>
      </w:pPr>
      <w:r>
        <w:rPr>
          <w:rFonts w:eastAsia="Times New Roman" w:cs="Times New Roman"/>
          <w:i/>
          <w:sz w:val="26"/>
          <w:szCs w:val="26"/>
          <w:lang w:val="en-US" w:eastAsia="ru-RU"/>
        </w:rPr>
        <w:t>II</w:t>
      </w:r>
      <w:r>
        <w:rPr>
          <w:rFonts w:eastAsia="Times New Roman" w:cs="Times New Roman"/>
          <w:i/>
          <w:sz w:val="26"/>
          <w:szCs w:val="26"/>
          <w:lang w:eastAsia="ru-RU"/>
        </w:rPr>
        <w:t xml:space="preserve"> этап (с 01 апреля 2023 г. по 20 апреля 2023 г.) </w:t>
      </w:r>
      <w:r w:rsidR="00D45DAB">
        <w:rPr>
          <w:rFonts w:eastAsia="Times New Roman" w:cs="Times New Roman"/>
          <w:i/>
          <w:sz w:val="26"/>
          <w:szCs w:val="26"/>
          <w:lang w:eastAsia="ru-RU"/>
        </w:rPr>
        <w:t xml:space="preserve">– </w:t>
      </w:r>
      <w:r w:rsidR="00D45DAB">
        <w:rPr>
          <w:rFonts w:eastAsia="Times New Roman" w:cs="Times New Roman"/>
          <w:sz w:val="26"/>
          <w:szCs w:val="26"/>
          <w:lang w:eastAsia="ru-RU"/>
        </w:rPr>
        <w:t>работа</w:t>
      </w:r>
      <w:r w:rsidR="00243D9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45DAB" w:rsidRPr="00D45DAB">
        <w:rPr>
          <w:rFonts w:eastAsia="Times New Roman" w:cs="Times New Roman"/>
          <w:sz w:val="26"/>
          <w:szCs w:val="26"/>
          <w:lang w:eastAsia="ru-RU"/>
        </w:rPr>
        <w:t>Оргкомитет</w:t>
      </w:r>
      <w:r w:rsidR="00243D98">
        <w:rPr>
          <w:rFonts w:eastAsia="Times New Roman" w:cs="Times New Roman"/>
          <w:sz w:val="26"/>
          <w:szCs w:val="26"/>
          <w:lang w:eastAsia="ru-RU"/>
        </w:rPr>
        <w:t xml:space="preserve">а </w:t>
      </w:r>
      <w:r>
        <w:rPr>
          <w:rFonts w:eastAsia="Times New Roman" w:cs="Times New Roman"/>
          <w:sz w:val="26"/>
          <w:szCs w:val="26"/>
          <w:lang w:eastAsia="ru-RU"/>
        </w:rPr>
        <w:t>и конкурсной комиссии по оценке конкурсных материалов, определение победителей;</w:t>
      </w:r>
    </w:p>
    <w:p w:rsidR="005A0765" w:rsidRDefault="00785AE6" w:rsidP="00D45DAB">
      <w:pPr>
        <w:shd w:val="clear" w:color="auto" w:fill="FFFFFF"/>
        <w:ind w:firstLine="709"/>
        <w:jc w:val="both"/>
      </w:pPr>
      <w:r>
        <w:rPr>
          <w:rFonts w:eastAsia="Times New Roman" w:cs="Times New Roman"/>
          <w:i/>
          <w:sz w:val="26"/>
          <w:szCs w:val="26"/>
          <w:lang w:val="en-US" w:eastAsia="ru-RU"/>
        </w:rPr>
        <w:t>III</w:t>
      </w:r>
      <w:r>
        <w:rPr>
          <w:rFonts w:eastAsia="Times New Roman" w:cs="Times New Roman"/>
          <w:i/>
          <w:sz w:val="26"/>
          <w:szCs w:val="26"/>
          <w:lang w:eastAsia="ru-RU"/>
        </w:rPr>
        <w:t xml:space="preserve"> этап (с 21 апреля 2023 г. по 28 апреля 2023 г.) </w:t>
      </w:r>
      <w:r w:rsidR="00D45DAB">
        <w:rPr>
          <w:rFonts w:eastAsia="Times New Roman" w:cs="Times New Roman"/>
          <w:i/>
          <w:sz w:val="26"/>
          <w:szCs w:val="26"/>
          <w:lang w:eastAsia="ru-RU"/>
        </w:rPr>
        <w:t xml:space="preserve">– </w:t>
      </w:r>
      <w:r>
        <w:rPr>
          <w:rFonts w:eastAsia="Times New Roman" w:cs="Times New Roman"/>
          <w:sz w:val="26"/>
          <w:szCs w:val="26"/>
          <w:lang w:eastAsia="ru-RU"/>
        </w:rPr>
        <w:t>подведен</w:t>
      </w:r>
      <w:r w:rsidR="00D45DAB">
        <w:rPr>
          <w:rFonts w:eastAsia="Times New Roman" w:cs="Times New Roman"/>
          <w:sz w:val="26"/>
          <w:szCs w:val="26"/>
          <w:lang w:eastAsia="ru-RU"/>
        </w:rPr>
        <w:t>ие итогов К</w:t>
      </w:r>
      <w:r>
        <w:rPr>
          <w:rFonts w:eastAsia="Times New Roman" w:cs="Times New Roman"/>
          <w:sz w:val="26"/>
          <w:szCs w:val="26"/>
          <w:lang w:eastAsia="ru-RU"/>
        </w:rPr>
        <w:t>онкурса и объявление победителей.</w:t>
      </w:r>
    </w:p>
    <w:p w:rsidR="005A0765" w:rsidRDefault="005A0765" w:rsidP="00D45DAB">
      <w:pPr>
        <w:shd w:val="clear" w:color="auto" w:fill="FFFFFF"/>
        <w:ind w:firstLine="709"/>
        <w:jc w:val="both"/>
      </w:pPr>
    </w:p>
    <w:p w:rsidR="005A0765" w:rsidRDefault="00785AE6" w:rsidP="00985303">
      <w:pPr>
        <w:shd w:val="clear" w:color="auto" w:fill="FFFFFF"/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5. Порядок проведения и организация Конкурса</w:t>
      </w:r>
    </w:p>
    <w:p w:rsidR="005A0765" w:rsidRDefault="005A0765" w:rsidP="00D45DAB">
      <w:pPr>
        <w:shd w:val="clear" w:color="auto" w:fill="FFFFFF"/>
        <w:ind w:firstLine="709"/>
        <w:jc w:val="center"/>
      </w:pPr>
    </w:p>
    <w:p w:rsidR="005A0765" w:rsidRDefault="00243D98" w:rsidP="00D45DAB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5.1. Общее  </w:t>
      </w:r>
      <w:r w:rsidR="00785AE6">
        <w:rPr>
          <w:rFonts w:eastAsia="Times New Roman" w:cs="Times New Roman"/>
          <w:sz w:val="26"/>
          <w:szCs w:val="26"/>
          <w:lang w:eastAsia="ru-RU"/>
        </w:rPr>
        <w:t>руководство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 подготовкой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и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>пров</w:t>
      </w:r>
      <w:r>
        <w:rPr>
          <w:rFonts w:eastAsia="Times New Roman" w:cs="Times New Roman"/>
          <w:sz w:val="26"/>
          <w:szCs w:val="26"/>
          <w:lang w:eastAsia="ru-RU"/>
        </w:rPr>
        <w:t xml:space="preserve">едением  Конкурса осуществляется </w:t>
      </w:r>
      <w:r w:rsidR="00785AE6">
        <w:rPr>
          <w:rFonts w:eastAsia="Times New Roman" w:cs="Times New Roman"/>
          <w:sz w:val="26"/>
          <w:szCs w:val="26"/>
          <w:lang w:eastAsia="ru-RU"/>
        </w:rPr>
        <w:t>Оргкомитет</w:t>
      </w:r>
      <w:r>
        <w:rPr>
          <w:rFonts w:eastAsia="Times New Roman" w:cs="Times New Roman"/>
          <w:sz w:val="26"/>
          <w:szCs w:val="26"/>
          <w:lang w:eastAsia="ru-RU"/>
        </w:rPr>
        <w:t xml:space="preserve">ом, </w:t>
      </w:r>
      <w:r w:rsidR="00785AE6">
        <w:rPr>
          <w:rFonts w:eastAsia="Times New Roman" w:cs="Times New Roman"/>
          <w:sz w:val="26"/>
          <w:szCs w:val="26"/>
          <w:lang w:eastAsia="ru-RU"/>
        </w:rPr>
        <w:t>который создается на период подготовки и проведения Конкурса.</w:t>
      </w:r>
    </w:p>
    <w:p w:rsidR="00243D98" w:rsidRDefault="00785AE6" w:rsidP="00243D98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Полномочия </w:t>
      </w:r>
      <w:r w:rsidR="00243D98">
        <w:rPr>
          <w:rFonts w:eastAsia="Times New Roman" w:cs="Times New Roman"/>
          <w:sz w:val="26"/>
          <w:szCs w:val="26"/>
          <w:lang w:eastAsia="ru-RU"/>
        </w:rPr>
        <w:t>Оргкомитета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243D98" w:rsidRPr="00243D98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общее руководство по подготовке и организации Конкурса;</w:t>
      </w:r>
    </w:p>
    <w:p w:rsidR="00243D98" w:rsidRPr="00243D98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организация приема и оценки конкурсных материалов, отборочного этапа и финального этапа Конкурса;</w:t>
      </w:r>
    </w:p>
    <w:p w:rsidR="00243D98" w:rsidRPr="00243D98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формирование списков участников и победителей Конкурса;</w:t>
      </w:r>
    </w:p>
    <w:p w:rsidR="00243D98" w:rsidRPr="00243D98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решение спорных вопросов, возникших в ходе проведения Конкурса;</w:t>
      </w:r>
    </w:p>
    <w:p w:rsidR="00243D98" w:rsidRPr="00243D98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формирование итогового протокола;</w:t>
      </w:r>
    </w:p>
    <w:p w:rsidR="005A0765" w:rsidRDefault="00785AE6" w:rsidP="00243D98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243D98">
        <w:rPr>
          <w:rFonts w:eastAsia="Times New Roman" w:cs="Times New Roman"/>
          <w:sz w:val="26"/>
          <w:szCs w:val="26"/>
          <w:lang w:eastAsia="ru-RU"/>
        </w:rPr>
        <w:t>информационное сопровождение проведения Конкурса.</w:t>
      </w:r>
    </w:p>
    <w:p w:rsidR="00243D98" w:rsidRDefault="00243D98" w:rsidP="00243D98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5.2. </w:t>
      </w:r>
      <w:r w:rsidR="00785AE6">
        <w:rPr>
          <w:rFonts w:eastAsia="Times New Roman" w:cs="Times New Roman"/>
          <w:sz w:val="26"/>
          <w:szCs w:val="26"/>
          <w:lang w:eastAsia="ru-RU"/>
        </w:rPr>
        <w:t>Оргкомитет вправе запросить от образовательных организаций дополнительные документы, подтверждающие сведения, представленные в заявке на участие в Конкурсе.</w:t>
      </w:r>
    </w:p>
    <w:p w:rsidR="00243D98" w:rsidRDefault="00243D98" w:rsidP="00243D98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5.3.    </w:t>
      </w:r>
      <w:r w:rsidR="00785AE6">
        <w:rPr>
          <w:rFonts w:eastAsia="Times New Roman" w:cs="Times New Roman"/>
          <w:sz w:val="26"/>
          <w:szCs w:val="26"/>
          <w:lang w:eastAsia="ru-RU"/>
        </w:rPr>
        <w:t>Организаторы имеют право внести дополнения и изменения в условия и сроки проведения итоговых мероприятий Конкурса.</w:t>
      </w:r>
    </w:p>
    <w:p w:rsidR="00243D98" w:rsidRDefault="00243D98" w:rsidP="00243D98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5.4.  </w:t>
      </w:r>
      <w:r w:rsidRPr="00243D98">
        <w:rPr>
          <w:rFonts w:eastAsia="Times New Roman" w:cs="Times New Roman"/>
          <w:sz w:val="26"/>
          <w:szCs w:val="26"/>
          <w:lang w:eastAsia="ru-RU"/>
        </w:rPr>
        <w:t>Оргкомитет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>оставляет за собой право использовать все результаты интеллектуальной деятельности, представленные в период проведения Конкурса, в некоммерческих целях по своему усмотрению с соблюдением авторских прав.</w:t>
      </w:r>
    </w:p>
    <w:p w:rsidR="005A0765" w:rsidRDefault="00243D98" w:rsidP="00243D98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5.5. 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Проведение оценки выполнения конкурсных заданий осуществляет </w:t>
      </w:r>
      <w:r>
        <w:rPr>
          <w:rFonts w:eastAsia="Times New Roman" w:cs="Times New Roman"/>
          <w:sz w:val="26"/>
          <w:szCs w:val="26"/>
          <w:lang w:eastAsia="ru-RU"/>
        </w:rPr>
        <w:lastRenderedPageBreak/>
        <w:t xml:space="preserve">конкурсное </w:t>
      </w:r>
      <w:r w:rsidR="00785AE6">
        <w:rPr>
          <w:rFonts w:eastAsia="Times New Roman" w:cs="Times New Roman"/>
          <w:sz w:val="26"/>
          <w:szCs w:val="26"/>
          <w:lang w:eastAsia="ru-RU"/>
        </w:rPr>
        <w:t>жюри</w:t>
      </w:r>
      <w:r>
        <w:rPr>
          <w:rFonts w:eastAsia="Times New Roman" w:cs="Times New Roman"/>
          <w:sz w:val="26"/>
          <w:szCs w:val="26"/>
          <w:lang w:eastAsia="ru-RU"/>
        </w:rPr>
        <w:t>. В к</w:t>
      </w:r>
      <w:r w:rsidR="00785AE6">
        <w:rPr>
          <w:rFonts w:eastAsia="Times New Roman" w:cs="Times New Roman"/>
          <w:sz w:val="26"/>
          <w:szCs w:val="26"/>
          <w:lang w:eastAsia="ru-RU"/>
        </w:rPr>
        <w:t>онкурсно</w:t>
      </w:r>
      <w:r w:rsidR="000826B9">
        <w:rPr>
          <w:rFonts w:eastAsia="Times New Roman" w:cs="Times New Roman"/>
          <w:sz w:val="26"/>
          <w:szCs w:val="26"/>
          <w:lang w:eastAsia="ru-RU"/>
        </w:rPr>
        <w:t>е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 жюри могут быть включены специалисты в области педагогики и психологии, имеющие достижения в указанных областях и опыт экспертной деятельности. Состав конкурсного жюри утверждается пр</w:t>
      </w:r>
      <w:r w:rsidR="008A00A2">
        <w:rPr>
          <w:rFonts w:eastAsia="Times New Roman" w:cs="Times New Roman"/>
          <w:sz w:val="26"/>
          <w:szCs w:val="26"/>
          <w:lang w:eastAsia="ru-RU"/>
        </w:rPr>
        <w:t xml:space="preserve">иказом ГБУ ДПО РО РИПК и ППРО </w:t>
      </w:r>
      <w:r>
        <w:rPr>
          <w:rFonts w:eastAsia="Times New Roman" w:cs="Times New Roman"/>
          <w:sz w:val="26"/>
          <w:szCs w:val="26"/>
          <w:lang w:eastAsia="ru-RU"/>
        </w:rPr>
        <w:t>(п</w:t>
      </w:r>
      <w:r w:rsidR="00785AE6">
        <w:rPr>
          <w:rFonts w:eastAsia="Times New Roman" w:cs="Times New Roman"/>
          <w:sz w:val="26"/>
          <w:szCs w:val="26"/>
          <w:lang w:eastAsia="ru-RU"/>
        </w:rPr>
        <w:t>риложение № 2).</w:t>
      </w:r>
    </w:p>
    <w:p w:rsidR="008A00A2" w:rsidRDefault="00785AE6" w:rsidP="008A00A2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Конкурсное жюри:</w:t>
      </w:r>
    </w:p>
    <w:p w:rsidR="008A00A2" w:rsidRPr="008A00A2" w:rsidRDefault="00785AE6" w:rsidP="008A00A2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8A00A2">
        <w:rPr>
          <w:rFonts w:eastAsia="Times New Roman" w:cs="Times New Roman"/>
          <w:sz w:val="26"/>
          <w:szCs w:val="26"/>
          <w:lang w:eastAsia="ru-RU"/>
        </w:rPr>
        <w:t>оценивает выполнение участниками конкурсных заданий, в со</w:t>
      </w:r>
      <w:r w:rsidR="000826B9" w:rsidRPr="008A00A2">
        <w:rPr>
          <w:rFonts w:eastAsia="Times New Roman" w:cs="Times New Roman"/>
          <w:sz w:val="26"/>
          <w:szCs w:val="26"/>
          <w:lang w:eastAsia="ru-RU"/>
        </w:rPr>
        <w:t>ответствии с критериями по трех</w:t>
      </w:r>
      <w:r w:rsidRPr="008A00A2">
        <w:rPr>
          <w:rFonts w:eastAsia="Times New Roman" w:cs="Times New Roman"/>
          <w:sz w:val="26"/>
          <w:szCs w:val="26"/>
          <w:lang w:eastAsia="ru-RU"/>
        </w:rPr>
        <w:t>балльной системе;</w:t>
      </w:r>
    </w:p>
    <w:p w:rsidR="008A00A2" w:rsidRPr="008A00A2" w:rsidRDefault="00785AE6" w:rsidP="008A00A2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8A00A2">
        <w:rPr>
          <w:rFonts w:eastAsia="Times New Roman" w:cs="Times New Roman"/>
          <w:sz w:val="26"/>
          <w:szCs w:val="26"/>
          <w:lang w:eastAsia="ru-RU"/>
        </w:rPr>
        <w:t>определяет победителей Конкурса;</w:t>
      </w:r>
    </w:p>
    <w:p w:rsidR="008A00A2" w:rsidRPr="008A00A2" w:rsidRDefault="00785AE6" w:rsidP="008A00A2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8A00A2">
        <w:rPr>
          <w:rFonts w:eastAsia="Times New Roman" w:cs="Times New Roman"/>
          <w:sz w:val="26"/>
          <w:szCs w:val="26"/>
          <w:lang w:eastAsia="ru-RU"/>
        </w:rPr>
        <w:t>формирует базу лучших работ Конкурса;</w:t>
      </w:r>
    </w:p>
    <w:p w:rsidR="005A0765" w:rsidRDefault="00785AE6" w:rsidP="008A00A2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8A00A2">
        <w:rPr>
          <w:rFonts w:eastAsia="Times New Roman" w:cs="Times New Roman"/>
          <w:sz w:val="26"/>
          <w:szCs w:val="26"/>
          <w:lang w:eastAsia="ru-RU"/>
        </w:rPr>
        <w:t>принимают участие в информационном продвижении Конкурса. Решение конкурсного жюри оформляется итоговым протоколом.</w:t>
      </w:r>
    </w:p>
    <w:p w:rsidR="005A0765" w:rsidRDefault="008A00A2" w:rsidP="00D45DAB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5.6. </w:t>
      </w:r>
      <w:r w:rsidR="00785AE6">
        <w:rPr>
          <w:rFonts w:eastAsia="Times New Roman" w:cs="Times New Roman"/>
          <w:sz w:val="26"/>
          <w:szCs w:val="26"/>
          <w:lang w:eastAsia="ru-RU"/>
        </w:rPr>
        <w:t>При определении победителей Конкурса жюри руководствуется следу</w:t>
      </w:r>
      <w:r>
        <w:rPr>
          <w:rFonts w:eastAsia="Times New Roman" w:cs="Times New Roman"/>
          <w:sz w:val="26"/>
          <w:szCs w:val="26"/>
          <w:lang w:eastAsia="ru-RU"/>
        </w:rPr>
        <w:t>ющими критериями и показателями: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4678"/>
        <w:gridCol w:w="1134"/>
      </w:tblGrid>
      <w:tr w:rsidR="005A0765" w:rsidTr="008A00A2">
        <w:tc>
          <w:tcPr>
            <w:tcW w:w="709" w:type="dxa"/>
            <w:vAlign w:val="center"/>
          </w:tcPr>
          <w:p w:rsidR="005A0765" w:rsidRDefault="00785AE6" w:rsidP="008A00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00A2" w:rsidRDefault="008A00A2" w:rsidP="008A00A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5A0765" w:rsidRDefault="00785AE6" w:rsidP="008A00A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1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Актуальность представленной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Формы и содержание практики направлено на реализацию национальной цели и приоритетных задач в сфере образования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Тема и содержание практики отражает актуальные направления образовательной организации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 xml:space="preserve">Практика направлена на развитие профессиональных компетенций педагогов 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2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Целевые установки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Практика наставни</w:t>
            </w:r>
            <w:r w:rsidR="000826B9">
              <w:t xml:space="preserve">чества отражает профессионально </w:t>
            </w:r>
            <w:r>
              <w:t>значимые ценности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Практика ориентирует на при</w:t>
            </w:r>
            <w:r w:rsidR="000826B9">
              <w:t xml:space="preserve">обретение новых профессионально </w:t>
            </w:r>
            <w:r>
              <w:t>значимых ценностей и стимулирует к творческой самореализации личности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Цели, задачи и планируемые результаты конкретны и достижимы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3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Адресность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Содержание, формы и методы соответствуют опыту и профессиональным интересам наставляемым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В практике реализуется разнообразие видов совместной деятельности наставника и наставляемого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Практика стимулирует к самоорганизации, самореализации и самоактуализации личности наставляемого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4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Целостность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Задачи и планируемые результаты соответствуют заявленным целям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Содержание и формы практики соответствуют целям и планируемым результатам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Обеспечена логичность и смысловая завершенность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lastRenderedPageBreak/>
              <w:t>5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Ресурсное обеспечение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Использование широкого спектра ресурсов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Использование ресурсов внутренней и внешней среды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Наличие банка дидактических и методических материалов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6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Результативность практики наставничества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Практика имеет прикладную ценность для совершенствования образовательного процесса организации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Методические основания практики могут быть тиражированы в широкую образовательную практику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  <w:vAlign w:val="center"/>
          </w:tcPr>
          <w:p w:rsidR="005A0765" w:rsidRDefault="005A0765" w:rsidP="008A00A2">
            <w:pPr>
              <w:spacing w:line="30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Наличие методических рекомендаций по использованию практики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  <w:jc w:val="center"/>
            </w:pPr>
            <w:r>
              <w:t>7</w:t>
            </w:r>
            <w:r w:rsidR="008A00A2"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Оформление конкурсной работы</w:t>
            </w: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В практике грамотно используется профессиональная терминология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</w:tcPr>
          <w:p w:rsidR="005A0765" w:rsidRDefault="005A0765">
            <w:pPr>
              <w:spacing w:line="300" w:lineRule="auto"/>
              <w:jc w:val="both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Приведены ссылки на цитирование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  <w:tr w:rsidR="005A0765" w:rsidTr="008A00A2">
        <w:tc>
          <w:tcPr>
            <w:tcW w:w="709" w:type="dxa"/>
            <w:vMerge/>
          </w:tcPr>
          <w:p w:rsidR="005A0765" w:rsidRDefault="005A0765">
            <w:pPr>
              <w:spacing w:line="300" w:lineRule="auto"/>
              <w:jc w:val="both"/>
            </w:pPr>
          </w:p>
        </w:tc>
        <w:tc>
          <w:tcPr>
            <w:tcW w:w="2835" w:type="dxa"/>
            <w:vMerge/>
            <w:vAlign w:val="center"/>
          </w:tcPr>
          <w:p w:rsidR="005A0765" w:rsidRDefault="005A0765" w:rsidP="008A00A2">
            <w:pPr>
              <w:spacing w:line="300" w:lineRule="auto"/>
            </w:pPr>
          </w:p>
        </w:tc>
        <w:tc>
          <w:tcPr>
            <w:tcW w:w="4678" w:type="dxa"/>
            <w:vAlign w:val="center"/>
          </w:tcPr>
          <w:p w:rsidR="005A0765" w:rsidRDefault="00785AE6" w:rsidP="008A00A2">
            <w:pPr>
              <w:spacing w:line="300" w:lineRule="auto"/>
            </w:pPr>
            <w:r>
              <w:t>Стиль соответствует официально-деловому</w:t>
            </w:r>
          </w:p>
        </w:tc>
        <w:tc>
          <w:tcPr>
            <w:tcW w:w="1134" w:type="dxa"/>
            <w:vAlign w:val="center"/>
          </w:tcPr>
          <w:p w:rsidR="005A0765" w:rsidRDefault="00785AE6" w:rsidP="008A00A2">
            <w:pPr>
              <w:jc w:val="center"/>
            </w:pPr>
            <w:r>
              <w:t>0-3</w:t>
            </w:r>
          </w:p>
        </w:tc>
      </w:tr>
    </w:tbl>
    <w:p w:rsidR="00985303" w:rsidRDefault="008A00A2" w:rsidP="00985303">
      <w:pPr>
        <w:shd w:val="clear" w:color="auto" w:fill="FFFFFF"/>
        <w:ind w:firstLine="708"/>
        <w:jc w:val="both"/>
      </w:pPr>
      <w:r>
        <w:rPr>
          <w:rFonts w:eastAsia="Times New Roman" w:cs="Times New Roman"/>
          <w:sz w:val="26"/>
          <w:szCs w:val="26"/>
          <w:lang w:eastAsia="ru-RU"/>
        </w:rPr>
        <w:t>5.7. Участникам К</w:t>
      </w:r>
      <w:r w:rsidR="00985303">
        <w:rPr>
          <w:rFonts w:eastAsia="Times New Roman" w:cs="Times New Roman"/>
          <w:sz w:val="26"/>
          <w:szCs w:val="26"/>
          <w:lang w:eastAsia="ru-RU"/>
        </w:rPr>
        <w:t>онкурса направляются с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ертификаты участника Конкурса в электронном виде, при </w:t>
      </w:r>
      <w:r w:rsidR="00985303">
        <w:rPr>
          <w:rFonts w:eastAsia="Times New Roman" w:cs="Times New Roman"/>
          <w:sz w:val="26"/>
          <w:szCs w:val="26"/>
          <w:lang w:eastAsia="ru-RU"/>
        </w:rPr>
        <w:t>выполнении требований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 Положения.</w:t>
      </w:r>
    </w:p>
    <w:p w:rsidR="005A0765" w:rsidRDefault="00785AE6" w:rsidP="00985303">
      <w:pPr>
        <w:shd w:val="clear" w:color="auto" w:fill="FFFFFF"/>
        <w:ind w:firstLine="708"/>
        <w:jc w:val="both"/>
      </w:pPr>
      <w:r>
        <w:rPr>
          <w:rFonts w:eastAsia="Times New Roman" w:cs="Times New Roman"/>
          <w:sz w:val="26"/>
          <w:szCs w:val="26"/>
          <w:lang w:eastAsia="ru-RU"/>
        </w:rPr>
        <w:t>5.8</w:t>
      </w:r>
      <w:r w:rsidR="008A00A2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0826B9">
        <w:rPr>
          <w:rFonts w:eastAsia="Times New Roman" w:cs="Times New Roman"/>
          <w:sz w:val="26"/>
          <w:szCs w:val="26"/>
          <w:lang w:eastAsia="ru-RU"/>
        </w:rPr>
        <w:t>По итогам проведения Конкурса</w:t>
      </w:r>
      <w:r>
        <w:rPr>
          <w:rFonts w:eastAsia="Times New Roman" w:cs="Times New Roman"/>
          <w:sz w:val="26"/>
          <w:szCs w:val="26"/>
          <w:lang w:eastAsia="ru-RU"/>
        </w:rPr>
        <w:t xml:space="preserve"> его победителям бу</w:t>
      </w:r>
      <w:r w:rsidR="00985303">
        <w:rPr>
          <w:rFonts w:eastAsia="Times New Roman" w:cs="Times New Roman"/>
          <w:sz w:val="26"/>
          <w:szCs w:val="26"/>
          <w:lang w:eastAsia="ru-RU"/>
        </w:rPr>
        <w:t>дут присуждены и выданы дипломы:</w:t>
      </w:r>
    </w:p>
    <w:p w:rsidR="005A0765" w:rsidRDefault="00785AE6" w:rsidP="008A00A2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3 первых места (п</w:t>
      </w:r>
      <w:r w:rsidR="000826B9">
        <w:rPr>
          <w:rFonts w:eastAsia="Times New Roman" w:cs="Times New Roman"/>
          <w:sz w:val="26"/>
          <w:szCs w:val="26"/>
          <w:lang w:eastAsia="ru-RU"/>
        </w:rPr>
        <w:t>о числу номинаций) – дипломы 1-</w:t>
      </w:r>
      <w:r>
        <w:rPr>
          <w:rFonts w:eastAsia="Times New Roman" w:cs="Times New Roman"/>
          <w:sz w:val="26"/>
          <w:szCs w:val="26"/>
          <w:lang w:eastAsia="ru-RU"/>
        </w:rPr>
        <w:t>й степени;</w:t>
      </w:r>
    </w:p>
    <w:p w:rsidR="005A0765" w:rsidRDefault="00785AE6" w:rsidP="008A00A2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3 вторых места (по числу номинаций) – дипломы 2-й степени;</w:t>
      </w:r>
    </w:p>
    <w:p w:rsidR="005A0765" w:rsidRDefault="00785AE6" w:rsidP="008A00A2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3 третьих места (по числу номинаций) – дипломы 3-й степени.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Дипломы и сертификаты в электронном виде отправляются на адрес электронной почты, который был указан в заявке участника Конкурса.</w:t>
      </w:r>
    </w:p>
    <w:p w:rsidR="005A0765" w:rsidRP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5.9. 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Результаты экспертизы конкурсных материалов не подлежат апелляции.</w:t>
      </w:r>
    </w:p>
    <w:p w:rsidR="0010368E" w:rsidRDefault="0010368E" w:rsidP="00985303">
      <w:pPr>
        <w:shd w:val="clear" w:color="auto" w:fill="FFFFFF"/>
        <w:rPr>
          <w:rFonts w:eastAsia="Times New Roman" w:cs="Times New Roman"/>
          <w:b/>
          <w:sz w:val="26"/>
          <w:szCs w:val="26"/>
          <w:lang w:eastAsia="ru-RU"/>
        </w:rPr>
      </w:pPr>
    </w:p>
    <w:p w:rsidR="005A0765" w:rsidRDefault="00785AE6" w:rsidP="00985303">
      <w:pPr>
        <w:shd w:val="clear" w:color="auto" w:fill="FFFFFF"/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6. Номинации и условия Конкурса</w:t>
      </w:r>
      <w:r w:rsidR="0098530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5A0765" w:rsidRDefault="005A0765" w:rsidP="00985303">
      <w:pPr>
        <w:shd w:val="clear" w:color="auto" w:fill="FFFFFF"/>
        <w:ind w:firstLine="709"/>
        <w:jc w:val="center"/>
      </w:pPr>
    </w:p>
    <w:p w:rsidR="00985303" w:rsidRDefault="00985303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6.1.  </w:t>
      </w:r>
      <w:r w:rsidR="00785AE6">
        <w:rPr>
          <w:rFonts w:eastAsia="Times New Roman" w:cs="Times New Roman"/>
          <w:sz w:val="26"/>
          <w:szCs w:val="26"/>
          <w:lang w:eastAsia="ru-RU"/>
        </w:rPr>
        <w:t>На Конкурс принимаются работы в следующих номинациях: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«Лучшая муници</w:t>
      </w:r>
      <w:r w:rsidR="00985303">
        <w:rPr>
          <w:rFonts w:eastAsia="Times New Roman" w:cs="Times New Roman"/>
          <w:sz w:val="26"/>
          <w:szCs w:val="26"/>
          <w:lang w:eastAsia="ru-RU"/>
        </w:rPr>
        <w:t>пальная система наставничества»;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«Наставничество в области работы с разными категориями детей (одаренные дети;  дети, находящиеся в сложной жизненной ситуации: дети с инвалидностью, с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 ОВЗ; с детьми «группы риска»)»;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«Наставничество в области развития ценностно-смысловой сферы обучающихся (органи</w:t>
      </w:r>
      <w:r w:rsidR="00985303">
        <w:rPr>
          <w:rFonts w:eastAsia="Times New Roman" w:cs="Times New Roman"/>
          <w:sz w:val="26"/>
          <w:szCs w:val="26"/>
          <w:lang w:eastAsia="ru-RU"/>
        </w:rPr>
        <w:t>зация воспитательных практик)»;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«Наставничество в области использования современных образовательных технологий».</w:t>
      </w:r>
    </w:p>
    <w:p w:rsidR="005A0765" w:rsidRPr="00985303" w:rsidRDefault="00985303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6.2. Выбор  </w:t>
      </w:r>
      <w:r w:rsidR="00785AE6">
        <w:rPr>
          <w:rFonts w:eastAsia="Times New Roman" w:cs="Times New Roman"/>
          <w:sz w:val="26"/>
          <w:szCs w:val="26"/>
          <w:lang w:eastAsia="ru-RU"/>
        </w:rPr>
        <w:t>номинации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 осуществляется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участниками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85AE6">
        <w:rPr>
          <w:rFonts w:eastAsia="Times New Roman" w:cs="Times New Roman"/>
          <w:sz w:val="26"/>
          <w:szCs w:val="26"/>
          <w:lang w:eastAsia="ru-RU"/>
        </w:rPr>
        <w:t>Конкурса самостоятельно.</w:t>
      </w:r>
    </w:p>
    <w:p w:rsidR="005A0765" w:rsidRDefault="00985303" w:rsidP="00985303">
      <w:pPr>
        <w:shd w:val="clear" w:color="auto" w:fill="FFFFFF"/>
        <w:ind w:firstLine="709"/>
        <w:jc w:val="both"/>
        <w:rPr>
          <w:highlight w:val="white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6.3. 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>Материалы для участия в К</w:t>
      </w:r>
      <w:r w:rsidR="00785AE6">
        <w:rPr>
          <w:rFonts w:eastAsia="Times New Roman" w:cs="Times New Roman"/>
          <w:sz w:val="26"/>
          <w:szCs w:val="26"/>
          <w:highlight w:val="white"/>
          <w:lang w:eastAsia="ru-RU"/>
        </w:rPr>
        <w:t xml:space="preserve">онкурсе предоставляются на почту </w:t>
      </w:r>
      <w:hyperlink r:id="rId10" w:tooltip="mailto:nastavnikdona2023@yandex.ru" w:history="1"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klassnaya</w:t>
        </w:r>
        <w:r w:rsidR="00785AE6"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ideya</w:t>
        </w:r>
        <w:r w:rsidR="00785AE6"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2023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@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yandex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ru</w:t>
        </w:r>
      </w:hyperlink>
      <w:r w:rsidR="00785AE6" w:rsidRPr="004822E4">
        <w:rPr>
          <w:rFonts w:cs="Times New Roman"/>
          <w:sz w:val="26"/>
          <w:szCs w:val="26"/>
          <w:highlight w:val="white"/>
        </w:rPr>
        <w:t xml:space="preserve"> </w:t>
      </w:r>
      <w:r>
        <w:rPr>
          <w:rStyle w:val="af1"/>
          <w:rFonts w:eastAsia="Times New Roman" w:cs="Times New Roman"/>
          <w:color w:val="auto"/>
          <w:sz w:val="26"/>
          <w:szCs w:val="26"/>
          <w:highlight w:val="white"/>
          <w:u w:val="none"/>
          <w:lang w:eastAsia="ru-RU"/>
        </w:rPr>
        <w:t>в срок до 31 марта 2023 года.</w:t>
      </w:r>
    </w:p>
    <w:p w:rsidR="00985303" w:rsidRDefault="00785AE6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6.4. 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   </w:t>
      </w:r>
      <w:r>
        <w:rPr>
          <w:rFonts w:eastAsia="Times New Roman" w:cs="Times New Roman"/>
          <w:sz w:val="26"/>
          <w:szCs w:val="26"/>
          <w:lang w:eastAsia="ru-RU"/>
        </w:rPr>
        <w:t>Материалы,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 предоставляемые для участия в К</w:t>
      </w:r>
      <w:r>
        <w:rPr>
          <w:rFonts w:eastAsia="Times New Roman" w:cs="Times New Roman"/>
          <w:sz w:val="26"/>
          <w:szCs w:val="26"/>
          <w:lang w:eastAsia="ru-RU"/>
        </w:rPr>
        <w:t>онкурсе:</w:t>
      </w:r>
    </w:p>
    <w:p w:rsidR="00985303" w:rsidRPr="00985303" w:rsidRDefault="00985303" w:rsidP="0098530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и</w:t>
      </w:r>
      <w:r w:rsidR="00785AE6" w:rsidRPr="00985303">
        <w:rPr>
          <w:rFonts w:eastAsia="Times New Roman" w:cs="Times New Roman"/>
          <w:sz w:val="26"/>
          <w:szCs w:val="26"/>
          <w:lang w:eastAsia="ru-RU"/>
        </w:rPr>
        <w:t>нформационная карта практики с описательной моделью реализации Целевой модели наставничества и проводимой работы</w:t>
      </w:r>
      <w:r>
        <w:rPr>
          <w:rFonts w:eastAsia="Times New Roman" w:cs="Times New Roman"/>
          <w:sz w:val="26"/>
          <w:szCs w:val="26"/>
          <w:lang w:eastAsia="ru-RU"/>
        </w:rPr>
        <w:t xml:space="preserve"> в рамках данного направления (п</w:t>
      </w:r>
      <w:r w:rsidR="00785AE6" w:rsidRPr="00985303">
        <w:rPr>
          <w:rFonts w:eastAsia="Times New Roman" w:cs="Times New Roman"/>
          <w:sz w:val="26"/>
          <w:szCs w:val="26"/>
          <w:lang w:eastAsia="ru-RU"/>
        </w:rPr>
        <w:t xml:space="preserve">риложение </w:t>
      </w:r>
      <w:r w:rsidR="000826B9" w:rsidRPr="00985303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785AE6" w:rsidRPr="00985303">
        <w:rPr>
          <w:rFonts w:eastAsia="Times New Roman" w:cs="Times New Roman"/>
          <w:sz w:val="26"/>
          <w:szCs w:val="26"/>
          <w:lang w:eastAsia="ru-RU"/>
        </w:rPr>
        <w:t>3);</w:t>
      </w:r>
    </w:p>
    <w:p w:rsidR="00985303" w:rsidRPr="00985303" w:rsidRDefault="00785AE6" w:rsidP="0098530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985303">
        <w:rPr>
          <w:rFonts w:eastAsia="Times New Roman" w:cs="Times New Roman"/>
          <w:sz w:val="26"/>
          <w:szCs w:val="26"/>
          <w:lang w:eastAsia="ru-RU"/>
        </w:rPr>
        <w:lastRenderedPageBreak/>
        <w:t>копия документа образовательной организации, подтверждающего участие в реализации Целевой модели наставничества (о закреп</w:t>
      </w:r>
      <w:r w:rsidR="00985303">
        <w:rPr>
          <w:rFonts w:eastAsia="Times New Roman" w:cs="Times New Roman"/>
          <w:sz w:val="26"/>
          <w:szCs w:val="26"/>
          <w:lang w:eastAsia="ru-RU"/>
        </w:rPr>
        <w:t>лении куратора наставничества/</w:t>
      </w:r>
      <w:r w:rsidRPr="00985303">
        <w:rPr>
          <w:rFonts w:eastAsia="Times New Roman" w:cs="Times New Roman"/>
          <w:sz w:val="26"/>
          <w:szCs w:val="26"/>
          <w:lang w:eastAsia="ru-RU"/>
        </w:rPr>
        <w:t>о назначении наставника);</w:t>
      </w:r>
    </w:p>
    <w:p w:rsidR="00985303" w:rsidRPr="00985303" w:rsidRDefault="00785AE6" w:rsidP="0098530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985303">
        <w:rPr>
          <w:rFonts w:eastAsia="Times New Roman" w:cs="Times New Roman"/>
          <w:sz w:val="26"/>
          <w:szCs w:val="26"/>
          <w:lang w:eastAsia="ru-RU"/>
        </w:rPr>
        <w:t>копия положения, программы наставничества и дорожной карты реализации Це</w:t>
      </w:r>
      <w:r w:rsidR="00985303">
        <w:rPr>
          <w:rFonts w:eastAsia="Times New Roman" w:cs="Times New Roman"/>
          <w:sz w:val="26"/>
          <w:szCs w:val="26"/>
          <w:lang w:eastAsia="ru-RU"/>
        </w:rPr>
        <w:t>левой модели наставничества/</w:t>
      </w:r>
      <w:r w:rsidRPr="00985303">
        <w:rPr>
          <w:rFonts w:eastAsia="Times New Roman" w:cs="Times New Roman"/>
          <w:sz w:val="26"/>
          <w:szCs w:val="26"/>
          <w:lang w:eastAsia="ru-RU"/>
        </w:rPr>
        <w:t>индивидуальный план;</w:t>
      </w:r>
    </w:p>
    <w:p w:rsidR="005A0765" w:rsidRPr="00985303" w:rsidRDefault="00785AE6" w:rsidP="00985303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</w:pPr>
      <w:r w:rsidRPr="00985303">
        <w:rPr>
          <w:rFonts w:eastAsia="Times New Roman" w:cs="Times New Roman"/>
          <w:sz w:val="26"/>
          <w:szCs w:val="26"/>
          <w:lang w:eastAsia="ru-RU"/>
        </w:rPr>
        <w:t>материалы и документы, подтверждающие результат наставнич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ества (итоговый/промежуточный): сопроводительные письма, рекомендации; </w:t>
      </w:r>
      <w:r w:rsidRPr="00985303">
        <w:rPr>
          <w:rFonts w:eastAsia="Times New Roman" w:cs="Times New Roman"/>
          <w:sz w:val="26"/>
          <w:szCs w:val="26"/>
          <w:lang w:eastAsia="ru-RU"/>
        </w:rPr>
        <w:t xml:space="preserve">методические разработки и достижения наставляемого. </w:t>
      </w:r>
    </w:p>
    <w:p w:rsidR="00985303" w:rsidRDefault="00785AE6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Требования к текстовому документу: </w:t>
      </w:r>
    </w:p>
    <w:p w:rsidR="00985303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Текстовый документ в формате </w:t>
      </w:r>
      <w:r>
        <w:rPr>
          <w:rFonts w:eastAsia="Times New Roman" w:cs="Times New Roman"/>
          <w:sz w:val="26"/>
          <w:szCs w:val="26"/>
          <w:lang w:val="en-US" w:eastAsia="ru-RU"/>
        </w:rPr>
        <w:t>Microsoft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val="en-US" w:eastAsia="ru-RU"/>
        </w:rPr>
        <w:t>Word</w:t>
      </w:r>
      <w:r>
        <w:rPr>
          <w:rFonts w:eastAsia="Times New Roman" w:cs="Times New Roman"/>
          <w:sz w:val="26"/>
          <w:szCs w:val="26"/>
          <w:lang w:eastAsia="ru-RU"/>
        </w:rPr>
        <w:t xml:space="preserve"> и по структуре должен быть оформлен в определенной последовательности.</w:t>
      </w:r>
      <w:r w:rsidR="00985303"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Размер файла с предоставляемым материалом </w:t>
      </w:r>
      <w:r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не должен</w:t>
      </w:r>
      <w:r>
        <w:rPr>
          <w:rFonts w:eastAsia="Times New Roman" w:cs="Times New Roman"/>
          <w:sz w:val="26"/>
          <w:szCs w:val="26"/>
          <w:lang w:eastAsia="ru-RU"/>
        </w:rPr>
        <w:t xml:space="preserve"> быть более </w:t>
      </w:r>
      <w:r>
        <w:rPr>
          <w:rFonts w:eastAsia="Times New Roman" w:cs="Times New Roman"/>
          <w:b/>
          <w:bCs/>
          <w:sz w:val="26"/>
          <w:szCs w:val="26"/>
          <w:u w:val="single"/>
          <w:lang w:eastAsia="ru-RU"/>
        </w:rPr>
        <w:t>2МБ.</w:t>
      </w:r>
      <w:r w:rsidR="00985303"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Набор текста производится с новой строки </w:t>
      </w: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через 1.5 интервал</w:t>
      </w:r>
      <w:r w:rsidR="000826B9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а</w:t>
      </w:r>
      <w:r w:rsidR="00985303">
        <w:rPr>
          <w:rFonts w:eastAsia="Times New Roman" w:cs="Times New Roman"/>
          <w:sz w:val="26"/>
          <w:szCs w:val="26"/>
          <w:lang w:eastAsia="ru-RU"/>
        </w:rPr>
        <w:t>.</w:t>
      </w:r>
    </w:p>
    <w:p w:rsidR="00985303" w:rsidRDefault="00985303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6.5. </w:t>
      </w:r>
      <w:r w:rsidR="00785AE6">
        <w:rPr>
          <w:rFonts w:eastAsia="Times New Roman" w:cs="Times New Roman"/>
          <w:sz w:val="26"/>
          <w:szCs w:val="26"/>
          <w:lang w:eastAsia="ru-RU"/>
        </w:rPr>
        <w:t>Участник имеет право привлекать к созданию и демонстрации материалов инициативную группу, участвующую в реализации проекта (наставляемых, куратора).</w:t>
      </w:r>
    </w:p>
    <w:p w:rsidR="00985303" w:rsidRDefault="00985303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6.6. </w:t>
      </w:r>
      <w:r w:rsidR="00785AE6">
        <w:rPr>
          <w:rFonts w:eastAsia="Times New Roman" w:cs="Times New Roman"/>
          <w:sz w:val="26"/>
          <w:szCs w:val="26"/>
          <w:lang w:eastAsia="ru-RU"/>
        </w:rPr>
        <w:t>Участники Конкурса несут ответственность, предусмотренную действующим законодательством Российской Федерации за нарушение интеллектуальных прав третьих лиц.</w:t>
      </w:r>
    </w:p>
    <w:p w:rsidR="005A0765" w:rsidRDefault="00985303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6.7.   </w:t>
      </w:r>
      <w:r w:rsidR="00785AE6">
        <w:rPr>
          <w:rFonts w:eastAsia="Times New Roman" w:cs="Times New Roman"/>
          <w:sz w:val="26"/>
          <w:szCs w:val="26"/>
          <w:lang w:eastAsia="ru-RU"/>
        </w:rPr>
        <w:t>Предоставление материалов на Конкурс рассматривается как согласие их авторов на открытую публикацию с обязательным указанием авторства и является фактом принятия условий проведения Конкурса участником.</w:t>
      </w:r>
    </w:p>
    <w:p w:rsidR="005A0765" w:rsidRDefault="005A0765" w:rsidP="00985303">
      <w:pPr>
        <w:shd w:val="clear" w:color="auto" w:fill="FFFFFF"/>
        <w:ind w:firstLine="709"/>
        <w:jc w:val="both"/>
      </w:pPr>
    </w:p>
    <w:p w:rsidR="005A0765" w:rsidRDefault="00985303" w:rsidP="00985303">
      <w:pPr>
        <w:shd w:val="clear" w:color="auto" w:fill="FFFFFF"/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>7. Информационное освещение К</w:t>
      </w:r>
      <w:r w:rsidR="00785AE6">
        <w:rPr>
          <w:rFonts w:eastAsia="Times New Roman" w:cs="Times New Roman"/>
          <w:b/>
          <w:sz w:val="26"/>
          <w:szCs w:val="26"/>
          <w:lang w:eastAsia="ru-RU"/>
        </w:rPr>
        <w:t>онкурса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5A0765" w:rsidRDefault="005A0765" w:rsidP="00985303">
      <w:pPr>
        <w:shd w:val="clear" w:color="auto" w:fill="FFFFFF"/>
        <w:ind w:firstLine="709"/>
        <w:jc w:val="center"/>
      </w:pPr>
    </w:p>
    <w:p w:rsidR="005A0765" w:rsidRDefault="00985303" w:rsidP="00985303">
      <w:pPr>
        <w:shd w:val="clear" w:color="auto" w:fill="FFFFFF"/>
        <w:ind w:firstLine="709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7.1.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Информация о Конкурсе размещается на официальном информационном ресурсе организатора </w:t>
      </w:r>
      <w:hyperlink r:id="rId11" w:tooltip="http://ripkro.ru/" w:history="1">
        <w:r w:rsidR="00785AE6">
          <w:rPr>
            <w:rStyle w:val="af1"/>
            <w:rFonts w:eastAsia="Times New Roman" w:cs="Times New Roman"/>
            <w:sz w:val="26"/>
            <w:szCs w:val="26"/>
            <w:lang w:eastAsia="ru-RU"/>
          </w:rPr>
          <w:t>http://ripkro.ru/</w:t>
        </w:r>
      </w:hyperlink>
      <w:r w:rsidR="00785AE6">
        <w:rPr>
          <w:rFonts w:eastAsia="Times New Roman" w:cs="Times New Roman"/>
          <w:sz w:val="26"/>
          <w:szCs w:val="26"/>
          <w:lang w:eastAsia="ru-RU"/>
        </w:rPr>
        <w:t>. Информация о Конкурсе размещается на официальных информационных ресурсах образовательных организаций, городских и муниципальных округов.</w:t>
      </w:r>
    </w:p>
    <w:p w:rsidR="005A0765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7.2. Изменения, дополнения, информация о ходе проведения и итогах Конкурса публикуются на официальном сайте </w:t>
      </w:r>
      <w:hyperlink r:id="rId12" w:tooltip="http://ripkro.ru/" w:history="1">
        <w:r>
          <w:rPr>
            <w:rStyle w:val="af1"/>
            <w:rFonts w:eastAsia="Times New Roman" w:cs="Times New Roman"/>
            <w:sz w:val="26"/>
            <w:szCs w:val="26"/>
            <w:lang w:eastAsia="ru-RU"/>
          </w:rPr>
          <w:t>http://ripkro.ru/</w:t>
        </w:r>
      </w:hyperlink>
      <w:r>
        <w:rPr>
          <w:rFonts w:eastAsia="Times New Roman" w:cs="Times New Roman"/>
          <w:sz w:val="26"/>
          <w:szCs w:val="26"/>
          <w:lang w:eastAsia="ru-RU"/>
        </w:rPr>
        <w:t xml:space="preserve"> (раздел «Проекты и программы» 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– </w:t>
      </w:r>
      <w:r>
        <w:rPr>
          <w:rFonts w:eastAsia="Times New Roman" w:cs="Times New Roman"/>
          <w:sz w:val="26"/>
          <w:szCs w:val="26"/>
          <w:lang w:eastAsia="ru-RU"/>
        </w:rPr>
        <w:t xml:space="preserve">«Наставничество сегодня «Вместе к успеху» </w:t>
      </w:r>
      <w:r w:rsidR="00985303">
        <w:rPr>
          <w:rFonts w:eastAsia="Times New Roman" w:cs="Times New Roman"/>
          <w:sz w:val="26"/>
          <w:szCs w:val="26"/>
          <w:lang w:eastAsia="ru-RU"/>
        </w:rPr>
        <w:t xml:space="preserve">– </w:t>
      </w:r>
      <w:r>
        <w:rPr>
          <w:rFonts w:eastAsia="Times New Roman" w:cs="Times New Roman"/>
          <w:sz w:val="26"/>
          <w:szCs w:val="26"/>
          <w:lang w:eastAsia="ru-RU"/>
        </w:rPr>
        <w:t>Региональный конкурс наставнических практик среди педагогических работников образовательных организаций «Классная идея»)</w:t>
      </w:r>
      <w:r w:rsidR="00985303">
        <w:rPr>
          <w:rFonts w:eastAsia="Times New Roman" w:cs="Times New Roman"/>
          <w:sz w:val="26"/>
          <w:szCs w:val="26"/>
          <w:lang w:eastAsia="ru-RU"/>
        </w:rPr>
        <w:t>.</w:t>
      </w:r>
    </w:p>
    <w:p w:rsidR="005A0765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7</w:t>
      </w:r>
      <w:r>
        <w:rPr>
          <w:rFonts w:eastAsia="Times New Roman" w:cs="Times New Roman"/>
          <w:sz w:val="26"/>
          <w:szCs w:val="26"/>
          <w:highlight w:val="white"/>
          <w:lang w:eastAsia="ru-RU"/>
        </w:rPr>
        <w:t>.3. Контактная информация по вопросам оказания консультационной и методической поддержки участия в Конкурсе:</w:t>
      </w:r>
      <w:r>
        <w:rPr>
          <w:rFonts w:eastAsia="Times New Roman" w:cs="Times New Roman"/>
          <w:sz w:val="26"/>
          <w:szCs w:val="26"/>
        </w:rPr>
        <w:t xml:space="preserve"> </w:t>
      </w:r>
    </w:p>
    <w:p w:rsidR="005A0765" w:rsidRDefault="00785AE6" w:rsidP="00985303">
      <w:pPr>
        <w:shd w:val="clear" w:color="auto" w:fill="FFFFFF"/>
        <w:ind w:firstLine="709"/>
        <w:jc w:val="both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</w:rPr>
        <w:t>Неми</w:t>
      </w:r>
      <w:r w:rsidR="00985303">
        <w:rPr>
          <w:rFonts w:eastAsia="Times New Roman" w:cs="Times New Roman"/>
          <w:sz w:val="26"/>
          <w:szCs w:val="26"/>
        </w:rPr>
        <w:t xml:space="preserve">ришина Анастасия Александровна, </w:t>
      </w:r>
      <w:r>
        <w:rPr>
          <w:rFonts w:eastAsia="Times New Roman" w:cs="Times New Roman"/>
          <w:sz w:val="26"/>
          <w:szCs w:val="26"/>
        </w:rPr>
        <w:t xml:space="preserve">специалист по учебно-методической работе кафедры педагогики ГБУ ДПО РО РИПК и ППРО </w:t>
      </w:r>
      <w:r w:rsidR="00AA36FA">
        <w:rPr>
          <w:rFonts w:eastAsia="Times New Roman" w:cs="Times New Roman"/>
          <w:sz w:val="26"/>
          <w:szCs w:val="26"/>
        </w:rPr>
        <w:t xml:space="preserve">                (</w:t>
      </w:r>
      <w:r w:rsidR="009F4936">
        <w:rPr>
          <w:rFonts w:eastAsia="Times New Roman" w:cs="Times New Roman"/>
          <w:sz w:val="26"/>
          <w:szCs w:val="26"/>
        </w:rPr>
        <w:t xml:space="preserve">контактный </w:t>
      </w:r>
      <w:r w:rsidR="009F4936" w:rsidRPr="009F4936">
        <w:rPr>
          <w:rFonts w:eastAsia="Times New Roman" w:cs="Times New Roman"/>
          <w:sz w:val="26"/>
          <w:szCs w:val="26"/>
        </w:rPr>
        <w:t>телефон для связи</w:t>
      </w:r>
      <w:r w:rsidR="009F4936">
        <w:rPr>
          <w:rFonts w:eastAsia="Times New Roman" w:cs="Times New Roman"/>
          <w:sz w:val="26"/>
          <w:szCs w:val="26"/>
        </w:rPr>
        <w:t xml:space="preserve">: </w:t>
      </w:r>
      <w:r>
        <w:rPr>
          <w:rFonts w:eastAsia="Times New Roman" w:cs="Times New Roman"/>
          <w:sz w:val="26"/>
          <w:szCs w:val="26"/>
        </w:rPr>
        <w:t>+7 (989) 810-98-37).</w:t>
      </w:r>
    </w:p>
    <w:p w:rsidR="005A0765" w:rsidRDefault="00785AE6">
      <w:pPr>
        <w:spacing w:line="25" w:lineRule="atLeast"/>
        <w:ind w:firstLine="709"/>
        <w:jc w:val="both"/>
      </w:pPr>
      <w:r>
        <w:rPr>
          <w:rFonts w:cs="Times New Roman"/>
          <w:color w:val="FF0000"/>
          <w:sz w:val="26"/>
          <w:szCs w:val="26"/>
        </w:rPr>
        <w:br w:type="page" w:clear="all"/>
      </w:r>
    </w:p>
    <w:p w:rsidR="00AA36FA" w:rsidRPr="00AA36FA" w:rsidRDefault="00AA36FA" w:rsidP="009F4936">
      <w:pPr>
        <w:ind w:left="4956" w:firstLine="708"/>
      </w:pPr>
      <w:r w:rsidRPr="00AA36FA">
        <w:rPr>
          <w:rFonts w:cs="Times New Roman"/>
          <w:sz w:val="26"/>
          <w:szCs w:val="26"/>
        </w:rPr>
        <w:lastRenderedPageBreak/>
        <w:t>Приложение № 1</w:t>
      </w:r>
    </w:p>
    <w:p w:rsidR="009F4936" w:rsidRDefault="00AA36FA" w:rsidP="009F4936">
      <w:pPr>
        <w:spacing w:line="25" w:lineRule="atLeast"/>
        <w:ind w:left="4956" w:firstLine="708"/>
        <w:rPr>
          <w:rFonts w:cs="Times New Roman"/>
          <w:sz w:val="26"/>
          <w:szCs w:val="26"/>
        </w:rPr>
      </w:pPr>
      <w:r w:rsidRPr="00AA36FA">
        <w:rPr>
          <w:rFonts w:cs="Times New Roman"/>
          <w:sz w:val="26"/>
          <w:szCs w:val="26"/>
        </w:rPr>
        <w:t xml:space="preserve">к Положению </w:t>
      </w:r>
      <w:r w:rsidR="009F4936" w:rsidRPr="009F4936">
        <w:rPr>
          <w:rFonts w:cs="Times New Roman"/>
          <w:sz w:val="26"/>
          <w:szCs w:val="26"/>
        </w:rPr>
        <w:t xml:space="preserve">о порядке </w:t>
      </w:r>
    </w:p>
    <w:p w:rsidR="005A0765" w:rsidRPr="009F4936" w:rsidRDefault="009F4936" w:rsidP="009F4936">
      <w:pPr>
        <w:spacing w:line="25" w:lineRule="atLeast"/>
        <w:ind w:left="5664"/>
        <w:rPr>
          <w:rFonts w:cs="Times New Roman"/>
          <w:sz w:val="26"/>
          <w:szCs w:val="26"/>
        </w:rPr>
      </w:pPr>
      <w:r w:rsidRPr="009F4936">
        <w:rPr>
          <w:rFonts w:cs="Times New Roman"/>
          <w:sz w:val="26"/>
          <w:szCs w:val="26"/>
        </w:rPr>
        <w:t>проведения</w:t>
      </w:r>
      <w:r>
        <w:rPr>
          <w:rFonts w:cs="Times New Roman"/>
          <w:sz w:val="26"/>
          <w:szCs w:val="26"/>
        </w:rPr>
        <w:t xml:space="preserve"> регионального конкурса наставнических практик </w:t>
      </w:r>
      <w:r w:rsidRPr="009F4936">
        <w:rPr>
          <w:rFonts w:cs="Times New Roman"/>
          <w:sz w:val="26"/>
          <w:szCs w:val="26"/>
        </w:rPr>
        <w:t>среди педагогических работни</w:t>
      </w:r>
      <w:r>
        <w:rPr>
          <w:rFonts w:cs="Times New Roman"/>
          <w:sz w:val="26"/>
          <w:szCs w:val="26"/>
        </w:rPr>
        <w:t xml:space="preserve">ков образовательных организаций </w:t>
      </w:r>
      <w:r w:rsidRPr="009F4936">
        <w:rPr>
          <w:rFonts w:cs="Times New Roman"/>
          <w:sz w:val="26"/>
          <w:szCs w:val="26"/>
        </w:rPr>
        <w:t>«Классная идея»</w:t>
      </w:r>
      <w:r w:rsidR="00AA36FA" w:rsidRPr="00AA36FA">
        <w:rPr>
          <w:rFonts w:cs="Times New Roman"/>
          <w:sz w:val="26"/>
          <w:szCs w:val="26"/>
        </w:rPr>
        <w:br/>
      </w:r>
    </w:p>
    <w:p w:rsidR="005A0765" w:rsidRDefault="005A0765" w:rsidP="009F4936">
      <w:pPr>
        <w:spacing w:line="25" w:lineRule="atLeast"/>
        <w:ind w:firstLine="709"/>
        <w:jc w:val="right"/>
      </w:pPr>
    </w:p>
    <w:p w:rsidR="005A0765" w:rsidRPr="009F4936" w:rsidRDefault="00785AE6" w:rsidP="009F4936">
      <w:pPr>
        <w:jc w:val="center"/>
        <w:rPr>
          <w:caps/>
        </w:rPr>
      </w:pPr>
      <w:r w:rsidRPr="009F4936">
        <w:rPr>
          <w:rFonts w:cs="Times New Roman"/>
          <w:b/>
          <w:caps/>
          <w:sz w:val="26"/>
          <w:szCs w:val="26"/>
        </w:rPr>
        <w:t>Заявка</w:t>
      </w:r>
    </w:p>
    <w:p w:rsidR="009F4936" w:rsidRDefault="00785AE6" w:rsidP="009F4936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 xml:space="preserve">на участие в региональном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конкурсе наставнических практик </w:t>
      </w:r>
    </w:p>
    <w:p w:rsidR="005A0765" w:rsidRDefault="00785AE6" w:rsidP="009F4936">
      <w:pPr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среди педагогических работников образовательных организаций </w:t>
      </w:r>
    </w:p>
    <w:p w:rsidR="005A0765" w:rsidRDefault="00785AE6" w:rsidP="009F4936">
      <w:pPr>
        <w:ind w:firstLine="709"/>
        <w:jc w:val="center"/>
        <w:rPr>
          <w:b/>
          <w:bCs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«Классная идея»</w:t>
      </w:r>
    </w:p>
    <w:p w:rsidR="005A0765" w:rsidRDefault="005A0765">
      <w:pPr>
        <w:spacing w:line="25" w:lineRule="atLeast"/>
        <w:ind w:firstLine="709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b/>
                <w:sz w:val="26"/>
                <w:szCs w:val="26"/>
              </w:rPr>
              <w:t>ФИО участника(-ов) (полностью)</w:t>
            </w:r>
          </w:p>
        </w:tc>
        <w:tc>
          <w:tcPr>
            <w:tcW w:w="4672" w:type="dxa"/>
            <w:vAlign w:val="center"/>
          </w:tcPr>
          <w:p w:rsidR="005A0765" w:rsidRDefault="005A0765" w:rsidP="009F4936">
            <w:pPr>
              <w:spacing w:line="25" w:lineRule="atLeast"/>
              <w:jc w:val="center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pStyle w:val="TableParagraph"/>
              <w:spacing w:line="309" w:lineRule="exact"/>
              <w:ind w:left="0"/>
            </w:pPr>
            <w:r>
              <w:rPr>
                <w:color w:val="202124"/>
                <w:sz w:val="26"/>
                <w:szCs w:val="26"/>
              </w:rPr>
              <w:t>Место</w:t>
            </w:r>
            <w:r>
              <w:rPr>
                <w:color w:val="202124"/>
                <w:spacing w:val="-6"/>
                <w:sz w:val="26"/>
                <w:szCs w:val="26"/>
              </w:rPr>
              <w:t xml:space="preserve"> </w:t>
            </w:r>
            <w:r>
              <w:rPr>
                <w:color w:val="202124"/>
                <w:sz w:val="26"/>
                <w:szCs w:val="26"/>
              </w:rPr>
              <w:t>работы/учебы</w:t>
            </w:r>
          </w:p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color w:val="202124"/>
                <w:sz w:val="26"/>
                <w:szCs w:val="26"/>
              </w:rPr>
              <w:t>(сокращенное наименование организации),</w:t>
            </w:r>
            <w:r>
              <w:rPr>
                <w:rFonts w:cs="Times New Roman"/>
                <w:color w:val="202124"/>
                <w:spacing w:val="-67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202124"/>
                <w:sz w:val="26"/>
                <w:szCs w:val="26"/>
              </w:rPr>
              <w:t>должность/класс/специальность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Номинация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Форма</w:t>
            </w:r>
            <w:r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наставничества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Название</w:t>
            </w:r>
            <w:r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проекта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9F4936" w:rsidRDefault="00785AE6" w:rsidP="00284785">
            <w:pPr>
              <w:spacing w:line="25" w:lineRule="atLeas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Образовательная организация </w:t>
            </w:r>
          </w:p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(по Уставу)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rPr>
          <w:trHeight w:val="319"/>
        </w:trPr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Муниципалитет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E-mail</w:t>
            </w:r>
            <w:r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участника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5A0765" w:rsidTr="00284785">
        <w:tc>
          <w:tcPr>
            <w:tcW w:w="4672" w:type="dxa"/>
            <w:vAlign w:val="center"/>
          </w:tcPr>
          <w:p w:rsidR="005A0765" w:rsidRDefault="00785AE6" w:rsidP="00284785">
            <w:pPr>
              <w:spacing w:line="25" w:lineRule="atLeast"/>
              <w:rPr>
                <w:rFonts w:cs="Times New Roman"/>
              </w:rPr>
            </w:pPr>
            <w:r>
              <w:rPr>
                <w:rFonts w:cs="Times New Roman"/>
                <w:sz w:val="26"/>
                <w:szCs w:val="26"/>
              </w:rPr>
              <w:t>Контактный</w:t>
            </w:r>
            <w:r w:rsidR="009F4936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телефон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для</w:t>
            </w:r>
            <w:r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связи</w:t>
            </w:r>
          </w:p>
        </w:tc>
        <w:tc>
          <w:tcPr>
            <w:tcW w:w="4672" w:type="dxa"/>
          </w:tcPr>
          <w:p w:rsidR="005A0765" w:rsidRDefault="005A0765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</w:tbl>
    <w:p w:rsidR="005A0765" w:rsidRDefault="005A0765">
      <w:pPr>
        <w:spacing w:line="25" w:lineRule="atLeast"/>
        <w:ind w:firstLine="709"/>
        <w:jc w:val="both"/>
      </w:pPr>
    </w:p>
    <w:p w:rsidR="00C20188" w:rsidRPr="009F4936" w:rsidRDefault="009F4936" w:rsidP="009F4936">
      <w:pPr>
        <w:ind w:firstLine="709"/>
        <w:jc w:val="both"/>
        <w:rPr>
          <w:rFonts w:eastAsia="Times New Roman" w:cs="Times New Roman"/>
          <w:color w:val="0000FF" w:themeColor="hyperlink"/>
          <w:sz w:val="26"/>
          <w:szCs w:val="26"/>
          <w:u w:val="single"/>
          <w:lang w:eastAsia="ru-RU"/>
        </w:rPr>
      </w:pPr>
      <w:r>
        <w:rPr>
          <w:rFonts w:cs="Times New Roman"/>
          <w:sz w:val="26"/>
          <w:szCs w:val="26"/>
        </w:rPr>
        <w:t xml:space="preserve">Подача материалов и </w:t>
      </w:r>
      <w:r w:rsidR="00785AE6">
        <w:rPr>
          <w:rFonts w:cs="Times New Roman"/>
          <w:sz w:val="26"/>
          <w:szCs w:val="26"/>
        </w:rPr>
        <w:t xml:space="preserve">заявки </w:t>
      </w:r>
      <w:r w:rsidR="00D4405F">
        <w:rPr>
          <w:rFonts w:cs="Times New Roman"/>
          <w:sz w:val="26"/>
          <w:szCs w:val="26"/>
        </w:rPr>
        <w:t>(</w:t>
      </w:r>
      <w:r w:rsidR="00433310" w:rsidRPr="00433310">
        <w:rPr>
          <w:rFonts w:cs="Times New Roman"/>
          <w:sz w:val="26"/>
          <w:szCs w:val="26"/>
        </w:rPr>
        <w:t>в формате Microsoft Word</w:t>
      </w:r>
      <w:r w:rsidR="00D4405F">
        <w:rPr>
          <w:rFonts w:cs="Times New Roman"/>
          <w:sz w:val="26"/>
          <w:szCs w:val="26"/>
        </w:rPr>
        <w:t>)</w:t>
      </w:r>
      <w:r w:rsidR="00433310" w:rsidRPr="00433310">
        <w:rPr>
          <w:rFonts w:cs="Times New Roman"/>
          <w:sz w:val="26"/>
          <w:szCs w:val="26"/>
        </w:rPr>
        <w:t xml:space="preserve"> </w:t>
      </w:r>
      <w:r w:rsidR="00785AE6">
        <w:rPr>
          <w:rFonts w:cs="Times New Roman"/>
          <w:sz w:val="26"/>
          <w:szCs w:val="26"/>
        </w:rPr>
        <w:t xml:space="preserve">на участие в региональном </w:t>
      </w:r>
      <w:r w:rsidR="00785AE6">
        <w:rPr>
          <w:rFonts w:eastAsia="Times New Roman" w:cs="Times New Roman"/>
          <w:sz w:val="26"/>
          <w:szCs w:val="26"/>
          <w:lang w:eastAsia="ru-RU"/>
        </w:rPr>
        <w:t xml:space="preserve">конкурсе наставнических практик среди педагогических работников образовательных организаций </w:t>
      </w:r>
      <w:r w:rsidR="00785AE6">
        <w:rPr>
          <w:rFonts w:cs="Times New Roman"/>
          <w:sz w:val="26"/>
          <w:szCs w:val="26"/>
        </w:rPr>
        <w:t>«</w:t>
      </w:r>
      <w:r w:rsidR="00785AE6">
        <w:rPr>
          <w:rFonts w:eastAsia="Times New Roman" w:cs="Times New Roman"/>
          <w:sz w:val="26"/>
          <w:szCs w:val="26"/>
          <w:lang w:eastAsia="ru-RU"/>
        </w:rPr>
        <w:t>Классная идея</w:t>
      </w:r>
      <w:r w:rsidR="00785AE6">
        <w:rPr>
          <w:rFonts w:cs="Times New Roman"/>
          <w:sz w:val="26"/>
          <w:szCs w:val="26"/>
        </w:rPr>
        <w:t xml:space="preserve">» производится на адрес электронной почты </w:t>
      </w:r>
      <w:hyperlink r:id="rId13" w:tooltip="mailto:nastavnikdona2023@yandex.ru" w:history="1"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klassnaya</w:t>
        </w:r>
        <w:r w:rsidR="00785AE6"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ideya</w:t>
        </w:r>
        <w:r w:rsidR="00785AE6" w:rsidRPr="004822E4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2023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@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yandex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eastAsia="ru-RU"/>
          </w:rPr>
          <w:t>.</w:t>
        </w:r>
        <w:r w:rsidR="00785AE6">
          <w:rPr>
            <w:rStyle w:val="af1"/>
            <w:rFonts w:eastAsia="Times New Roman" w:cs="Times New Roman"/>
            <w:sz w:val="26"/>
            <w:szCs w:val="26"/>
            <w:highlight w:val="white"/>
            <w:lang w:val="en-US" w:eastAsia="ru-RU"/>
          </w:rPr>
          <w:t>ru</w:t>
        </w:r>
      </w:hyperlink>
      <w:r>
        <w:rPr>
          <w:rStyle w:val="af1"/>
          <w:rFonts w:eastAsia="Times New Roman" w:cs="Times New Roman"/>
          <w:sz w:val="26"/>
          <w:szCs w:val="26"/>
          <w:lang w:eastAsia="ru-RU"/>
        </w:rPr>
        <w:t>.</w:t>
      </w:r>
    </w:p>
    <w:p w:rsidR="005A0765" w:rsidRDefault="005A0765">
      <w:pPr>
        <w:spacing w:line="25" w:lineRule="atLeast"/>
        <w:ind w:firstLine="709"/>
        <w:jc w:val="both"/>
        <w:rPr>
          <w:rFonts w:eastAsia="Times New Roman" w:cs="Times New Roman"/>
        </w:rPr>
      </w:pPr>
    </w:p>
    <w:p w:rsidR="005A0765" w:rsidRDefault="005A0765">
      <w:pPr>
        <w:spacing w:line="25" w:lineRule="atLeast"/>
        <w:ind w:firstLine="709"/>
        <w:jc w:val="both"/>
      </w:pPr>
    </w:p>
    <w:p w:rsidR="009F4936" w:rsidRPr="00AA36FA" w:rsidRDefault="00785AE6" w:rsidP="009F4936">
      <w:pPr>
        <w:ind w:left="4956"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 w:clear="all"/>
      </w:r>
      <w:r w:rsidR="009F4936" w:rsidRPr="00AA36FA">
        <w:rPr>
          <w:rFonts w:cs="Times New Roman"/>
          <w:sz w:val="26"/>
          <w:szCs w:val="26"/>
        </w:rPr>
        <w:lastRenderedPageBreak/>
        <w:t xml:space="preserve">Приложение </w:t>
      </w:r>
      <w:r w:rsidR="009F4936" w:rsidRPr="009F4936">
        <w:rPr>
          <w:rFonts w:cs="Times New Roman"/>
          <w:sz w:val="26"/>
          <w:szCs w:val="26"/>
        </w:rPr>
        <w:t>№ 2</w:t>
      </w:r>
    </w:p>
    <w:p w:rsidR="009F4936" w:rsidRDefault="009F4936" w:rsidP="009F4936">
      <w:pPr>
        <w:spacing w:line="25" w:lineRule="atLeast"/>
        <w:ind w:left="4956" w:firstLine="708"/>
        <w:rPr>
          <w:rFonts w:cs="Times New Roman"/>
          <w:sz w:val="26"/>
          <w:szCs w:val="26"/>
        </w:rPr>
      </w:pPr>
      <w:r w:rsidRPr="00AA36FA">
        <w:rPr>
          <w:rFonts w:cs="Times New Roman"/>
          <w:sz w:val="26"/>
          <w:szCs w:val="26"/>
        </w:rPr>
        <w:t xml:space="preserve">к Положению </w:t>
      </w:r>
      <w:r w:rsidRPr="009F4936">
        <w:rPr>
          <w:rFonts w:cs="Times New Roman"/>
          <w:sz w:val="26"/>
          <w:szCs w:val="26"/>
        </w:rPr>
        <w:t xml:space="preserve">о порядке </w:t>
      </w:r>
    </w:p>
    <w:p w:rsidR="009F4936" w:rsidRDefault="009F4936" w:rsidP="009F4936">
      <w:pPr>
        <w:spacing w:line="25" w:lineRule="atLeast"/>
        <w:ind w:left="5664"/>
        <w:rPr>
          <w:rFonts w:cs="Times New Roman"/>
          <w:sz w:val="26"/>
          <w:szCs w:val="26"/>
        </w:rPr>
      </w:pPr>
      <w:r w:rsidRPr="009F4936">
        <w:rPr>
          <w:rFonts w:cs="Times New Roman"/>
          <w:sz w:val="26"/>
          <w:szCs w:val="26"/>
        </w:rPr>
        <w:t>проведения</w:t>
      </w:r>
      <w:r>
        <w:rPr>
          <w:rFonts w:cs="Times New Roman"/>
          <w:sz w:val="26"/>
          <w:szCs w:val="26"/>
        </w:rPr>
        <w:t xml:space="preserve"> регионального конкурса наставнических практик </w:t>
      </w:r>
      <w:r w:rsidRPr="009F4936">
        <w:rPr>
          <w:rFonts w:cs="Times New Roman"/>
          <w:sz w:val="26"/>
          <w:szCs w:val="26"/>
        </w:rPr>
        <w:t>среди педагогических работни</w:t>
      </w:r>
      <w:r>
        <w:rPr>
          <w:rFonts w:cs="Times New Roman"/>
          <w:sz w:val="26"/>
          <w:szCs w:val="26"/>
        </w:rPr>
        <w:t xml:space="preserve">ков образовательных организаций </w:t>
      </w:r>
      <w:r w:rsidRPr="009F4936">
        <w:rPr>
          <w:rFonts w:cs="Times New Roman"/>
          <w:sz w:val="26"/>
          <w:szCs w:val="26"/>
        </w:rPr>
        <w:t>«Классная идея»</w:t>
      </w:r>
      <w:r>
        <w:rPr>
          <w:rFonts w:cs="Times New Roman"/>
          <w:sz w:val="26"/>
          <w:szCs w:val="26"/>
        </w:rPr>
        <w:t xml:space="preserve"> </w:t>
      </w:r>
    </w:p>
    <w:p w:rsidR="005A0765" w:rsidRDefault="005A0765">
      <w:pPr>
        <w:jc w:val="right"/>
        <w:rPr>
          <w:rFonts w:cs="Times New Roman"/>
          <w:sz w:val="26"/>
          <w:szCs w:val="26"/>
        </w:rPr>
      </w:pPr>
    </w:p>
    <w:p w:rsidR="009F4936" w:rsidRDefault="009F4936" w:rsidP="009F4936">
      <w:pPr>
        <w:jc w:val="center"/>
        <w:rPr>
          <w:rFonts w:cs="Times New Roman"/>
          <w:b/>
          <w:bCs/>
          <w:caps/>
          <w:sz w:val="26"/>
          <w:szCs w:val="26"/>
        </w:rPr>
      </w:pPr>
    </w:p>
    <w:p w:rsidR="009F4936" w:rsidRPr="009F4936" w:rsidRDefault="00785AE6" w:rsidP="009F4936">
      <w:pPr>
        <w:jc w:val="center"/>
        <w:rPr>
          <w:rFonts w:cs="Times New Roman"/>
          <w:b/>
          <w:bCs/>
          <w:caps/>
          <w:sz w:val="26"/>
          <w:szCs w:val="26"/>
        </w:rPr>
      </w:pPr>
      <w:r w:rsidRPr="009F4936">
        <w:rPr>
          <w:rFonts w:cs="Times New Roman"/>
          <w:b/>
          <w:bCs/>
          <w:caps/>
          <w:sz w:val="26"/>
          <w:szCs w:val="26"/>
        </w:rPr>
        <w:t xml:space="preserve">Состав </w:t>
      </w:r>
    </w:p>
    <w:p w:rsidR="009F4936" w:rsidRDefault="009F4936" w:rsidP="009F4936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b/>
          <w:bCs/>
          <w:sz w:val="26"/>
          <w:szCs w:val="26"/>
        </w:rPr>
        <w:t>к</w:t>
      </w:r>
      <w:r w:rsidR="00785AE6">
        <w:rPr>
          <w:rFonts w:cs="Times New Roman"/>
          <w:b/>
          <w:bCs/>
          <w:sz w:val="26"/>
          <w:szCs w:val="26"/>
        </w:rPr>
        <w:t xml:space="preserve">онкурсного жюри </w:t>
      </w:r>
      <w:r>
        <w:rPr>
          <w:rFonts w:eastAsia="Times New Roman" w:cs="Times New Roman"/>
          <w:b/>
          <w:sz w:val="26"/>
          <w:szCs w:val="26"/>
          <w:lang w:eastAsia="ru-RU"/>
        </w:rPr>
        <w:t>регионального к</w:t>
      </w:r>
      <w:r w:rsidR="00785AE6">
        <w:rPr>
          <w:rFonts w:eastAsia="Times New Roman" w:cs="Times New Roman"/>
          <w:b/>
          <w:sz w:val="26"/>
          <w:szCs w:val="26"/>
          <w:lang w:eastAsia="ru-RU"/>
        </w:rPr>
        <w:t xml:space="preserve">онкурса наставнических практик </w:t>
      </w:r>
    </w:p>
    <w:p w:rsidR="005A0765" w:rsidRDefault="00785AE6" w:rsidP="009F4936">
      <w:pPr>
        <w:jc w:val="center"/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среди педагогических работников образовательных организаций </w:t>
      </w:r>
    </w:p>
    <w:p w:rsidR="005A0765" w:rsidRDefault="00785AE6" w:rsidP="009F4936">
      <w:pPr>
        <w:ind w:firstLine="709"/>
        <w:jc w:val="center"/>
        <w:rPr>
          <w:b/>
          <w:bCs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«Классная идея»</w:t>
      </w:r>
    </w:p>
    <w:p w:rsidR="005A0765" w:rsidRDefault="005A0765">
      <w:pPr>
        <w:spacing w:line="276" w:lineRule="auto"/>
        <w:ind w:firstLine="709"/>
        <w:jc w:val="center"/>
      </w:pPr>
    </w:p>
    <w:p w:rsidR="00284785" w:rsidRPr="00284785" w:rsidRDefault="009F493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sz w:val="26"/>
          <w:szCs w:val="26"/>
        </w:rPr>
        <w:t xml:space="preserve">Дуброва Валентина Борисовна, </w:t>
      </w:r>
      <w:r w:rsidR="00785AE6" w:rsidRPr="00284785">
        <w:rPr>
          <w:rFonts w:cs="Times New Roman"/>
          <w:sz w:val="26"/>
          <w:szCs w:val="26"/>
        </w:rPr>
        <w:t>проректор по организационно-методической и правовой работе ГБУ ДПО РО РИПК и ППРО.</w:t>
      </w:r>
    </w:p>
    <w:p w:rsidR="00284785" w:rsidRPr="00284785" w:rsidRDefault="009F493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sz w:val="26"/>
          <w:szCs w:val="26"/>
        </w:rPr>
        <w:t xml:space="preserve">Глазырина Ольга Вячеславовна, </w:t>
      </w:r>
      <w:r w:rsidR="00785AE6" w:rsidRPr="00284785">
        <w:rPr>
          <w:rFonts w:cs="Times New Roman"/>
          <w:sz w:val="26"/>
          <w:szCs w:val="26"/>
        </w:rPr>
        <w:t>и.о. заведующего кафедрой педагогики ГБУ ДПО РО РИПК и ППРО, кандидат педагогических наук.</w:t>
      </w:r>
    </w:p>
    <w:p w:rsidR="00284785" w:rsidRPr="00284785" w:rsidRDefault="00284785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color w:val="000000" w:themeColor="text1"/>
          <w:sz w:val="26"/>
          <w:szCs w:val="26"/>
        </w:rPr>
        <w:t xml:space="preserve">Рогозин Василий Александрович, </w:t>
      </w:r>
      <w:r w:rsidRPr="00284785">
        <w:rPr>
          <w:rFonts w:eastAsia="Roboto" w:cs="Times New Roman"/>
          <w:color w:val="000000" w:themeColor="text1"/>
          <w:sz w:val="26"/>
          <w:szCs w:val="26"/>
        </w:rPr>
        <w:t>заведующий</w:t>
      </w:r>
      <w:r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 xml:space="preserve"> </w:t>
      </w:r>
      <w:r w:rsidR="00785AE6"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>кафедрой методики воспитательной работы</w:t>
      </w:r>
      <w:r w:rsidR="00785AE6" w:rsidRPr="00284785">
        <w:rPr>
          <w:rFonts w:eastAsia="Roboto" w:cs="Times New Roman"/>
          <w:color w:val="000000" w:themeColor="text1"/>
          <w:sz w:val="26"/>
          <w:szCs w:val="26"/>
        </w:rPr>
        <w:t xml:space="preserve"> </w:t>
      </w:r>
      <w:r w:rsidR="00785AE6" w:rsidRPr="00284785">
        <w:rPr>
          <w:rFonts w:cs="Times New Roman"/>
          <w:color w:val="000000" w:themeColor="text1"/>
          <w:sz w:val="26"/>
          <w:szCs w:val="26"/>
        </w:rPr>
        <w:t xml:space="preserve">ГБУ ДПО РО РИПК и ППРО, </w:t>
      </w:r>
      <w:r w:rsidR="00785AE6"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>кандидат исторических наук.</w:t>
      </w:r>
    </w:p>
    <w:p w:rsidR="00284785" w:rsidRPr="00284785" w:rsidRDefault="00284785" w:rsidP="00284785">
      <w:pPr>
        <w:pStyle w:val="a3"/>
        <w:numPr>
          <w:ilvl w:val="0"/>
          <w:numId w:val="5"/>
        </w:numPr>
        <w:ind w:left="0" w:firstLine="709"/>
        <w:jc w:val="both"/>
      </w:pPr>
      <w:r>
        <w:rPr>
          <w:rFonts w:cs="Times New Roman"/>
          <w:color w:val="000000" w:themeColor="text1"/>
          <w:sz w:val="26"/>
          <w:szCs w:val="26"/>
        </w:rPr>
        <w:t xml:space="preserve">Есаян Тамара Сергеевна, </w:t>
      </w:r>
      <w:r w:rsidR="00785AE6" w:rsidRPr="00284785">
        <w:rPr>
          <w:rFonts w:cs="Times New Roman"/>
          <w:color w:val="000000" w:themeColor="text1"/>
          <w:sz w:val="26"/>
          <w:szCs w:val="26"/>
        </w:rPr>
        <w:t>доцент</w:t>
      </w:r>
      <w:r w:rsidR="00785AE6"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 xml:space="preserve"> кафедры методики воспитательной работы</w:t>
      </w:r>
      <w:r w:rsidR="00785AE6" w:rsidRPr="00284785">
        <w:rPr>
          <w:rFonts w:eastAsia="Roboto" w:cs="Times New Roman"/>
          <w:color w:val="000000" w:themeColor="text1"/>
          <w:sz w:val="26"/>
          <w:szCs w:val="26"/>
        </w:rPr>
        <w:t xml:space="preserve"> </w:t>
      </w:r>
      <w:r w:rsidR="00785AE6" w:rsidRPr="00284785">
        <w:rPr>
          <w:rFonts w:cs="Times New Roman"/>
          <w:color w:val="000000" w:themeColor="text1"/>
          <w:sz w:val="26"/>
          <w:szCs w:val="26"/>
        </w:rPr>
        <w:t xml:space="preserve">ГБУ ДПО РО РИПК и ППРО, </w:t>
      </w:r>
      <w:r w:rsidR="00785AE6"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>кандидат педагогических наук.</w:t>
      </w:r>
    </w:p>
    <w:p w:rsidR="0028478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color w:val="000000" w:themeColor="text1"/>
          <w:sz w:val="26"/>
          <w:szCs w:val="26"/>
        </w:rPr>
        <w:t>Чепкова Ольга Николаевна, доцент</w:t>
      </w:r>
      <w:r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 xml:space="preserve"> кафедры методики воспитательной работы</w:t>
      </w:r>
      <w:r w:rsidRPr="00284785">
        <w:rPr>
          <w:rFonts w:eastAsia="Roboto" w:cs="Times New Roman"/>
          <w:color w:val="000000" w:themeColor="text1"/>
          <w:sz w:val="26"/>
          <w:szCs w:val="26"/>
        </w:rPr>
        <w:t xml:space="preserve"> </w:t>
      </w:r>
      <w:r w:rsidRPr="00284785">
        <w:rPr>
          <w:rFonts w:cs="Times New Roman"/>
          <w:color w:val="000000" w:themeColor="text1"/>
          <w:sz w:val="26"/>
          <w:szCs w:val="26"/>
        </w:rPr>
        <w:t xml:space="preserve">ГБУ ДПО РО РИПК и ППРО, </w:t>
      </w:r>
      <w:r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>кандидат педагогических наук.</w:t>
      </w:r>
    </w:p>
    <w:p w:rsidR="0028478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sz w:val="26"/>
          <w:szCs w:val="26"/>
        </w:rPr>
        <w:t>Марченко Елена Петровна, старший методист отдела среднего профессионального образования ГБУ ДПО РО РИПК и ППРО, кандидат социологических наук.</w:t>
      </w:r>
    </w:p>
    <w:p w:rsidR="0028478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sz w:val="26"/>
          <w:szCs w:val="26"/>
        </w:rPr>
        <w:t>Бабенко Наталья Львовна, доцент кафедры педагогики ГБУ ДПО РО РИПК и ППРО, кандидат педагогических наук.</w:t>
      </w:r>
    </w:p>
    <w:p w:rsidR="00284785" w:rsidRPr="00284785" w:rsidRDefault="00284785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eastAsia="Roboto" w:cs="Times New Roman"/>
          <w:color w:val="000000" w:themeColor="text1"/>
          <w:sz w:val="26"/>
          <w:szCs w:val="26"/>
          <w:highlight w:val="white"/>
        </w:rPr>
        <w:t>Ивасенко Елена Сергеевна,</w:t>
      </w:r>
      <w:r w:rsidRPr="00284785">
        <w:rPr>
          <w:rFonts w:eastAsia="Roboto" w:cs="Times New Roman"/>
          <w:color w:val="000000" w:themeColor="text1"/>
          <w:sz w:val="26"/>
          <w:szCs w:val="26"/>
        </w:rPr>
        <w:t xml:space="preserve"> заместитель директора Центра непрерывного повышения профессионального мастерства педагогических работников</w:t>
      </w:r>
      <w:r>
        <w:rPr>
          <w:rFonts w:eastAsia="Roboto" w:cs="Times New Roman"/>
          <w:color w:val="000000" w:themeColor="text1"/>
          <w:sz w:val="26"/>
          <w:szCs w:val="26"/>
        </w:rPr>
        <w:t xml:space="preserve"> </w:t>
      </w:r>
      <w:r w:rsidRPr="00284785">
        <w:rPr>
          <w:rFonts w:eastAsia="Roboto" w:cs="Times New Roman"/>
          <w:color w:val="000000" w:themeColor="text1"/>
          <w:sz w:val="26"/>
          <w:szCs w:val="26"/>
        </w:rPr>
        <w:t>ГБУ ДПО РО РИПК и ППРО по проектному управлению</w:t>
      </w:r>
      <w:r>
        <w:rPr>
          <w:rFonts w:eastAsia="Roboto" w:cs="Times New Roman"/>
          <w:color w:val="000000" w:themeColor="text1"/>
          <w:sz w:val="26"/>
          <w:szCs w:val="26"/>
        </w:rPr>
        <w:t>.</w:t>
      </w:r>
    </w:p>
    <w:p w:rsidR="0028478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cs="Times New Roman"/>
          <w:sz w:val="26"/>
          <w:szCs w:val="26"/>
        </w:rPr>
        <w:t>Николаева Таисия Александровна, преподаватель кафедры пе</w:t>
      </w:r>
      <w:r w:rsidR="00284785">
        <w:rPr>
          <w:rFonts w:cs="Times New Roman"/>
          <w:sz w:val="26"/>
          <w:szCs w:val="26"/>
        </w:rPr>
        <w:t>дагогики ГБУ ДПО РО РИПК и ППРО.</w:t>
      </w:r>
    </w:p>
    <w:p w:rsidR="0028478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eastAsia="Roboto" w:cs="Times New Roman"/>
          <w:color w:val="000000" w:themeColor="text1"/>
          <w:sz w:val="26"/>
          <w:szCs w:val="26"/>
        </w:rPr>
        <w:t xml:space="preserve">Юнда Лилия Игоревна, </w:t>
      </w:r>
      <w:r w:rsidR="00284785" w:rsidRPr="00284785">
        <w:rPr>
          <w:rFonts w:eastAsia="Roboto" w:cs="Times New Roman"/>
          <w:color w:val="000000" w:themeColor="text1"/>
          <w:sz w:val="26"/>
          <w:szCs w:val="26"/>
        </w:rPr>
        <w:t xml:space="preserve">старший </w:t>
      </w:r>
      <w:r w:rsidRPr="00284785">
        <w:rPr>
          <w:rFonts w:cs="Times New Roman"/>
          <w:sz w:val="26"/>
          <w:szCs w:val="26"/>
        </w:rPr>
        <w:t>преподаватель кафедры пе</w:t>
      </w:r>
      <w:r w:rsidR="00284785" w:rsidRPr="00284785">
        <w:rPr>
          <w:rFonts w:cs="Times New Roman"/>
          <w:sz w:val="26"/>
          <w:szCs w:val="26"/>
        </w:rPr>
        <w:t>дагогики ГБУ ДПО РО РИПК и ППРО.</w:t>
      </w:r>
    </w:p>
    <w:p w:rsidR="005A0765" w:rsidRPr="00284785" w:rsidRDefault="00785AE6" w:rsidP="00284785">
      <w:pPr>
        <w:pStyle w:val="a3"/>
        <w:numPr>
          <w:ilvl w:val="0"/>
          <w:numId w:val="5"/>
        </w:numPr>
        <w:ind w:left="0" w:firstLine="709"/>
        <w:jc w:val="both"/>
      </w:pPr>
      <w:r w:rsidRPr="00284785">
        <w:rPr>
          <w:rFonts w:eastAsia="Roboto" w:cs="Times New Roman"/>
          <w:color w:val="000000" w:themeColor="text1"/>
          <w:sz w:val="26"/>
          <w:szCs w:val="26"/>
        </w:rPr>
        <w:t>Салагаева Валерия Александровна,</w:t>
      </w:r>
      <w:r w:rsidR="00284785" w:rsidRPr="00284785">
        <w:rPr>
          <w:rFonts w:eastAsia="Roboto" w:cs="Times New Roman"/>
          <w:color w:val="000000" w:themeColor="text1"/>
          <w:sz w:val="26"/>
          <w:szCs w:val="26"/>
        </w:rPr>
        <w:t xml:space="preserve"> старший </w:t>
      </w:r>
      <w:r w:rsidRPr="00284785">
        <w:rPr>
          <w:rFonts w:cs="Times New Roman"/>
          <w:sz w:val="26"/>
          <w:szCs w:val="26"/>
        </w:rPr>
        <w:t>преподаватель кафедры педагогики ГБУ ДПО РО РИПК и ППРО.</w:t>
      </w:r>
      <w:r w:rsidR="00284785">
        <w:rPr>
          <w:rFonts w:cs="Times New Roman"/>
          <w:sz w:val="26"/>
          <w:szCs w:val="26"/>
        </w:rPr>
        <w:t xml:space="preserve"> </w:t>
      </w:r>
    </w:p>
    <w:p w:rsidR="005A0765" w:rsidRDefault="005A0765">
      <w:pPr>
        <w:spacing w:line="276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</w:p>
    <w:p w:rsidR="005A0765" w:rsidRDefault="00785AE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br w:type="page" w:clear="all"/>
      </w:r>
    </w:p>
    <w:p w:rsidR="00284785" w:rsidRPr="00AA36FA" w:rsidRDefault="00284785" w:rsidP="00284785">
      <w:pPr>
        <w:ind w:left="5664"/>
        <w:rPr>
          <w:rFonts w:cs="Times New Roman"/>
          <w:sz w:val="26"/>
          <w:szCs w:val="26"/>
        </w:rPr>
      </w:pPr>
      <w:r w:rsidRPr="00AA36FA">
        <w:rPr>
          <w:rFonts w:cs="Times New Roman"/>
          <w:sz w:val="26"/>
          <w:szCs w:val="26"/>
        </w:rPr>
        <w:lastRenderedPageBreak/>
        <w:t xml:space="preserve">Приложение </w:t>
      </w:r>
      <w:r w:rsidRPr="00284785">
        <w:rPr>
          <w:rFonts w:cs="Times New Roman"/>
          <w:sz w:val="26"/>
          <w:szCs w:val="26"/>
        </w:rPr>
        <w:t>№ 3</w:t>
      </w:r>
    </w:p>
    <w:p w:rsidR="005A0765" w:rsidRDefault="00284785" w:rsidP="00284785">
      <w:pPr>
        <w:spacing w:line="25" w:lineRule="atLeast"/>
        <w:ind w:left="5664"/>
        <w:rPr>
          <w:rFonts w:cs="Times New Roman"/>
          <w:sz w:val="26"/>
          <w:szCs w:val="26"/>
        </w:rPr>
      </w:pPr>
      <w:r w:rsidRPr="00AA36FA">
        <w:rPr>
          <w:rFonts w:cs="Times New Roman"/>
          <w:sz w:val="26"/>
          <w:szCs w:val="26"/>
        </w:rPr>
        <w:t xml:space="preserve">к Положению </w:t>
      </w:r>
      <w:r>
        <w:rPr>
          <w:rFonts w:cs="Times New Roman"/>
          <w:sz w:val="26"/>
          <w:szCs w:val="26"/>
        </w:rPr>
        <w:t xml:space="preserve">о порядке </w:t>
      </w:r>
      <w:r w:rsidRPr="009F4936">
        <w:rPr>
          <w:rFonts w:cs="Times New Roman"/>
          <w:sz w:val="26"/>
          <w:szCs w:val="26"/>
        </w:rPr>
        <w:t>проведения</w:t>
      </w:r>
      <w:r>
        <w:rPr>
          <w:rFonts w:cs="Times New Roman"/>
          <w:sz w:val="26"/>
          <w:szCs w:val="26"/>
        </w:rPr>
        <w:t xml:space="preserve"> регионального конкурса наставнических практик </w:t>
      </w:r>
      <w:r w:rsidRPr="009F4936">
        <w:rPr>
          <w:rFonts w:cs="Times New Roman"/>
          <w:sz w:val="26"/>
          <w:szCs w:val="26"/>
        </w:rPr>
        <w:t>среди педагогических работни</w:t>
      </w:r>
      <w:r>
        <w:rPr>
          <w:rFonts w:cs="Times New Roman"/>
          <w:sz w:val="26"/>
          <w:szCs w:val="26"/>
        </w:rPr>
        <w:t xml:space="preserve">ков образовательных организаций </w:t>
      </w:r>
      <w:r w:rsidRPr="009F4936">
        <w:rPr>
          <w:rFonts w:cs="Times New Roman"/>
          <w:sz w:val="26"/>
          <w:szCs w:val="26"/>
        </w:rPr>
        <w:t>«Классная идея»</w:t>
      </w:r>
      <w:r>
        <w:rPr>
          <w:rFonts w:cs="Times New Roman"/>
          <w:sz w:val="26"/>
          <w:szCs w:val="26"/>
        </w:rPr>
        <w:t xml:space="preserve"> </w:t>
      </w:r>
      <w:r w:rsidR="00785AE6">
        <w:rPr>
          <w:rFonts w:cs="Times New Roman"/>
          <w:sz w:val="26"/>
          <w:szCs w:val="26"/>
        </w:rPr>
        <w:t xml:space="preserve"> </w:t>
      </w:r>
    </w:p>
    <w:p w:rsidR="005A0765" w:rsidRDefault="005A0765">
      <w:pPr>
        <w:tabs>
          <w:tab w:val="left" w:pos="7087"/>
        </w:tabs>
        <w:ind w:right="1"/>
        <w:jc w:val="right"/>
      </w:pPr>
    </w:p>
    <w:p w:rsidR="005A0765" w:rsidRDefault="005A0765">
      <w:pPr>
        <w:spacing w:line="25" w:lineRule="atLeast"/>
        <w:ind w:firstLine="709"/>
        <w:jc w:val="right"/>
      </w:pPr>
    </w:p>
    <w:p w:rsidR="005A0765" w:rsidRDefault="00785AE6" w:rsidP="00284785">
      <w:pPr>
        <w:pStyle w:val="a3"/>
        <w:numPr>
          <w:ilvl w:val="0"/>
          <w:numId w:val="3"/>
        </w:numPr>
        <w:ind w:left="0" w:firstLine="284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Информационная карта практики наставничества</w:t>
      </w:r>
    </w:p>
    <w:p w:rsidR="005A0765" w:rsidRDefault="005A0765">
      <w:pPr>
        <w:spacing w:line="25" w:lineRule="atLeast"/>
        <w:ind w:firstLine="709"/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3934"/>
        <w:gridCol w:w="5530"/>
      </w:tblGrid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Автор (ФИО)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rFonts w:eastAsiaTheme="minorHAnsi"/>
                <w:color w:val="000000" w:themeColor="text1"/>
                <w:sz w:val="26"/>
                <w:szCs w:val="26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 xml:space="preserve">Образовательная организация 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Номинация практики наставничества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Актуальность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rPr>
          <w:trHeight w:val="327"/>
        </w:trPr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Целевые установки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color w:val="000000"/>
              </w:rPr>
              <w:t>Адресность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color w:val="000000"/>
              </w:rPr>
              <w:t>Система работы наставника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pPr>
              <w:rPr>
                <w:color w:val="000000"/>
              </w:rPr>
            </w:pPr>
            <w:r>
              <w:rPr>
                <w:color w:val="000000"/>
              </w:rPr>
              <w:t>Ресурсное обеспечение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r>
              <w:rPr>
                <w:rFonts w:eastAsiaTheme="minorHAnsi"/>
                <w:sz w:val="26"/>
                <w:szCs w:val="26"/>
              </w:rPr>
              <w:t>Вид и сроки исполнения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rPr>
          <w:trHeight w:val="403"/>
        </w:trPr>
        <w:tc>
          <w:tcPr>
            <w:tcW w:w="3934" w:type="dxa"/>
            <w:vAlign w:val="center"/>
          </w:tcPr>
          <w:p w:rsidR="005A0765" w:rsidRDefault="00785AE6" w:rsidP="00284785">
            <w:r>
              <w:rPr>
                <w:rFonts w:eastAsiaTheme="minorHAnsi"/>
                <w:sz w:val="26"/>
                <w:szCs w:val="26"/>
              </w:rPr>
              <w:t>Ожидаемые результаты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r>
              <w:rPr>
                <w:rFonts w:eastAsiaTheme="minorHAnsi"/>
                <w:sz w:val="26"/>
                <w:szCs w:val="26"/>
              </w:rPr>
              <w:t>Список источников</w:t>
            </w:r>
          </w:p>
        </w:tc>
        <w:tc>
          <w:tcPr>
            <w:tcW w:w="5530" w:type="dxa"/>
          </w:tcPr>
          <w:p w:rsidR="005A0765" w:rsidRDefault="005A0765"/>
        </w:tc>
      </w:tr>
      <w:tr w:rsidR="005A0765" w:rsidTr="00284785">
        <w:tc>
          <w:tcPr>
            <w:tcW w:w="3934" w:type="dxa"/>
            <w:vAlign w:val="center"/>
          </w:tcPr>
          <w:p w:rsidR="005A0765" w:rsidRDefault="00785AE6" w:rsidP="00284785">
            <w:r>
              <w:rPr>
                <w:rFonts w:eastAsiaTheme="minorHAnsi"/>
                <w:sz w:val="26"/>
                <w:szCs w:val="26"/>
              </w:rPr>
              <w:t>Анализ и оценка работы</w:t>
            </w:r>
          </w:p>
        </w:tc>
        <w:tc>
          <w:tcPr>
            <w:tcW w:w="5530" w:type="dxa"/>
          </w:tcPr>
          <w:p w:rsidR="005A0765" w:rsidRDefault="005A0765"/>
        </w:tc>
      </w:tr>
    </w:tbl>
    <w:p w:rsidR="005A0765" w:rsidRDefault="005A0765">
      <w:pPr>
        <w:spacing w:line="25" w:lineRule="atLeast"/>
        <w:ind w:firstLine="709"/>
        <w:jc w:val="center"/>
        <w:rPr>
          <w:rFonts w:cs="Times New Roman"/>
          <w:sz w:val="26"/>
          <w:szCs w:val="26"/>
        </w:rPr>
      </w:pPr>
    </w:p>
    <w:p w:rsidR="005A0765" w:rsidRDefault="00785AE6">
      <w:pPr>
        <w:jc w:val="center"/>
        <w:rPr>
          <w:sz w:val="26"/>
          <w:szCs w:val="26"/>
        </w:rPr>
      </w:pPr>
      <w:r>
        <w:rPr>
          <w:b/>
          <w:bCs/>
          <w:color w:val="181818"/>
          <w:sz w:val="26"/>
          <w:szCs w:val="26"/>
          <w:shd w:val="clear" w:color="auto" w:fill="FFFFFF"/>
        </w:rPr>
        <w:t xml:space="preserve">2. </w:t>
      </w:r>
      <w:r w:rsidR="00284785">
        <w:rPr>
          <w:b/>
          <w:bCs/>
          <w:color w:val="181818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181818"/>
          <w:sz w:val="26"/>
          <w:szCs w:val="26"/>
          <w:shd w:val="clear" w:color="auto" w:fill="FFFFFF"/>
        </w:rPr>
        <w:t>Алгоритм работы над методической разработкой</w:t>
      </w:r>
    </w:p>
    <w:p w:rsidR="005A0765" w:rsidRDefault="005A0765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52"/>
        <w:gridCol w:w="4819"/>
      </w:tblGrid>
      <w:tr w:rsidR="005A0765">
        <w:tc>
          <w:tcPr>
            <w:tcW w:w="4752" w:type="dxa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Деятельность наставника</w:t>
            </w:r>
          </w:p>
        </w:tc>
        <w:tc>
          <w:tcPr>
            <w:tcW w:w="4819" w:type="dxa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Деятельность наставляемого</w:t>
            </w:r>
          </w:p>
        </w:tc>
      </w:tr>
      <w:tr w:rsidR="005A0765">
        <w:tc>
          <w:tcPr>
            <w:tcW w:w="9571" w:type="dxa"/>
            <w:gridSpan w:val="2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1. Погружение в методическую разработку</w:t>
            </w:r>
          </w:p>
        </w:tc>
      </w:tr>
      <w:tr w:rsidR="005A0765">
        <w:tc>
          <w:tcPr>
            <w:tcW w:w="4752" w:type="dxa"/>
          </w:tcPr>
          <w:p w:rsidR="005A0765" w:rsidRDefault="005A0765"/>
        </w:tc>
        <w:tc>
          <w:tcPr>
            <w:tcW w:w="4819" w:type="dxa"/>
          </w:tcPr>
          <w:p w:rsidR="005A0765" w:rsidRDefault="00785AE6">
            <w:r>
              <w:rPr>
                <w:sz w:val="26"/>
                <w:szCs w:val="26"/>
              </w:rPr>
              <w:t xml:space="preserve"> </w:t>
            </w:r>
          </w:p>
        </w:tc>
      </w:tr>
      <w:tr w:rsidR="005A0765">
        <w:tc>
          <w:tcPr>
            <w:tcW w:w="9571" w:type="dxa"/>
            <w:gridSpan w:val="2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2. Организация работы над методической разработкой</w:t>
            </w:r>
          </w:p>
        </w:tc>
      </w:tr>
      <w:tr w:rsidR="005A0765">
        <w:tc>
          <w:tcPr>
            <w:tcW w:w="4752" w:type="dxa"/>
          </w:tcPr>
          <w:p w:rsidR="005A0765" w:rsidRDefault="005A0765"/>
        </w:tc>
        <w:tc>
          <w:tcPr>
            <w:tcW w:w="4819" w:type="dxa"/>
          </w:tcPr>
          <w:p w:rsidR="005A0765" w:rsidRDefault="005A0765"/>
        </w:tc>
      </w:tr>
      <w:tr w:rsidR="005A0765">
        <w:tc>
          <w:tcPr>
            <w:tcW w:w="9571" w:type="dxa"/>
            <w:gridSpan w:val="2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3.Работа над методической разработкой</w:t>
            </w:r>
          </w:p>
        </w:tc>
      </w:tr>
      <w:tr w:rsidR="005A0765">
        <w:tc>
          <w:tcPr>
            <w:tcW w:w="4752" w:type="dxa"/>
          </w:tcPr>
          <w:p w:rsidR="005A0765" w:rsidRDefault="005A0765"/>
        </w:tc>
        <w:tc>
          <w:tcPr>
            <w:tcW w:w="4819" w:type="dxa"/>
          </w:tcPr>
          <w:p w:rsidR="005A0765" w:rsidRDefault="005A0765"/>
        </w:tc>
      </w:tr>
      <w:tr w:rsidR="005A0765">
        <w:tc>
          <w:tcPr>
            <w:tcW w:w="9571" w:type="dxa"/>
            <w:gridSpan w:val="2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4. Презентация результатов</w:t>
            </w:r>
          </w:p>
        </w:tc>
      </w:tr>
      <w:tr w:rsidR="005A0765">
        <w:tc>
          <w:tcPr>
            <w:tcW w:w="4752" w:type="dxa"/>
          </w:tcPr>
          <w:p w:rsidR="005A0765" w:rsidRDefault="005A0765"/>
        </w:tc>
        <w:tc>
          <w:tcPr>
            <w:tcW w:w="4819" w:type="dxa"/>
          </w:tcPr>
          <w:p w:rsidR="005A0765" w:rsidRDefault="005A0765"/>
        </w:tc>
      </w:tr>
      <w:tr w:rsidR="005A0765">
        <w:tc>
          <w:tcPr>
            <w:tcW w:w="9571" w:type="dxa"/>
            <w:gridSpan w:val="2"/>
          </w:tcPr>
          <w:p w:rsidR="005A0765" w:rsidRDefault="00785AE6">
            <w:pPr>
              <w:jc w:val="center"/>
            </w:pPr>
            <w:r>
              <w:rPr>
                <w:sz w:val="26"/>
                <w:szCs w:val="26"/>
              </w:rPr>
              <w:t>5. Самооценка</w:t>
            </w:r>
          </w:p>
        </w:tc>
      </w:tr>
      <w:tr w:rsidR="005A0765">
        <w:tc>
          <w:tcPr>
            <w:tcW w:w="4752" w:type="dxa"/>
          </w:tcPr>
          <w:p w:rsidR="005A0765" w:rsidRDefault="005A0765"/>
        </w:tc>
        <w:tc>
          <w:tcPr>
            <w:tcW w:w="4819" w:type="dxa"/>
          </w:tcPr>
          <w:p w:rsidR="005A0765" w:rsidRDefault="005A0765"/>
        </w:tc>
      </w:tr>
    </w:tbl>
    <w:p w:rsidR="005A0765" w:rsidRDefault="005A0765">
      <w:pPr>
        <w:jc w:val="center"/>
      </w:pPr>
    </w:p>
    <w:sectPr w:rsidR="005A0765" w:rsidSect="006E3C17">
      <w:footerReference w:type="defaul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07" w:rsidRDefault="00ED0D07">
      <w:r>
        <w:separator/>
      </w:r>
    </w:p>
  </w:endnote>
  <w:endnote w:type="continuationSeparator" w:id="0">
    <w:p w:rsidR="00ED0D07" w:rsidRDefault="00ED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59677"/>
      <w:docPartObj>
        <w:docPartGallery w:val="Page Numbers (Bottom of Page)"/>
        <w:docPartUnique/>
      </w:docPartObj>
    </w:sdtPr>
    <w:sdtEndPr/>
    <w:sdtContent>
      <w:p w:rsidR="006E3C17" w:rsidRDefault="006E3C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A77">
          <w:rPr>
            <w:noProof/>
          </w:rPr>
          <w:t>4</w:t>
        </w:r>
        <w:r>
          <w:fldChar w:fldCharType="end"/>
        </w:r>
      </w:p>
    </w:sdtContent>
  </w:sdt>
  <w:p w:rsidR="006E3C17" w:rsidRDefault="006E3C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07" w:rsidRDefault="00ED0D07">
      <w:r>
        <w:separator/>
      </w:r>
    </w:p>
  </w:footnote>
  <w:footnote w:type="continuationSeparator" w:id="0">
    <w:p w:rsidR="00ED0D07" w:rsidRDefault="00ED0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2EE1"/>
    <w:multiLevelType w:val="hybridMultilevel"/>
    <w:tmpl w:val="828CC0BE"/>
    <w:lvl w:ilvl="0" w:tplc="FB2EA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30862"/>
    <w:multiLevelType w:val="hybridMultilevel"/>
    <w:tmpl w:val="A5542362"/>
    <w:lvl w:ilvl="0" w:tplc="CFDCDF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18387"/>
        <w:sz w:val="24"/>
      </w:rPr>
    </w:lvl>
    <w:lvl w:ilvl="1" w:tplc="C854B54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18387"/>
        <w:sz w:val="24"/>
      </w:rPr>
    </w:lvl>
    <w:lvl w:ilvl="2" w:tplc="C5B06F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18387"/>
        <w:sz w:val="24"/>
      </w:rPr>
    </w:lvl>
    <w:lvl w:ilvl="3" w:tplc="BD54C1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18387"/>
        <w:sz w:val="24"/>
      </w:rPr>
    </w:lvl>
    <w:lvl w:ilvl="4" w:tplc="1D2C71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18387"/>
        <w:sz w:val="24"/>
      </w:rPr>
    </w:lvl>
    <w:lvl w:ilvl="5" w:tplc="B68A67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18387"/>
        <w:sz w:val="24"/>
      </w:rPr>
    </w:lvl>
    <w:lvl w:ilvl="6" w:tplc="594898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18387"/>
        <w:sz w:val="24"/>
      </w:rPr>
    </w:lvl>
    <w:lvl w:ilvl="7" w:tplc="50483E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18387"/>
        <w:sz w:val="24"/>
      </w:rPr>
    </w:lvl>
    <w:lvl w:ilvl="8" w:tplc="954C1B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18387"/>
        <w:sz w:val="24"/>
      </w:rPr>
    </w:lvl>
  </w:abstractNum>
  <w:abstractNum w:abstractNumId="2">
    <w:nsid w:val="3F4507E7"/>
    <w:multiLevelType w:val="hybridMultilevel"/>
    <w:tmpl w:val="98941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F20947"/>
    <w:multiLevelType w:val="hybridMultilevel"/>
    <w:tmpl w:val="2716EDDE"/>
    <w:lvl w:ilvl="0" w:tplc="07405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D4FA42">
      <w:start w:val="1"/>
      <w:numFmt w:val="lowerLetter"/>
      <w:lvlText w:val="%2."/>
      <w:lvlJc w:val="left"/>
      <w:pPr>
        <w:ind w:left="1789" w:hanging="360"/>
      </w:pPr>
    </w:lvl>
    <w:lvl w:ilvl="2" w:tplc="5358DDEA">
      <w:start w:val="1"/>
      <w:numFmt w:val="lowerRoman"/>
      <w:lvlText w:val="%3."/>
      <w:lvlJc w:val="right"/>
      <w:pPr>
        <w:ind w:left="2509" w:hanging="180"/>
      </w:pPr>
    </w:lvl>
    <w:lvl w:ilvl="3" w:tplc="D9FC5CAE">
      <w:start w:val="1"/>
      <w:numFmt w:val="decimal"/>
      <w:lvlText w:val="%4."/>
      <w:lvlJc w:val="left"/>
      <w:pPr>
        <w:ind w:left="3229" w:hanging="360"/>
      </w:pPr>
    </w:lvl>
    <w:lvl w:ilvl="4" w:tplc="DE18C944">
      <w:start w:val="1"/>
      <w:numFmt w:val="lowerLetter"/>
      <w:lvlText w:val="%5."/>
      <w:lvlJc w:val="left"/>
      <w:pPr>
        <w:ind w:left="3949" w:hanging="360"/>
      </w:pPr>
    </w:lvl>
    <w:lvl w:ilvl="5" w:tplc="E038874E">
      <w:start w:val="1"/>
      <w:numFmt w:val="lowerRoman"/>
      <w:lvlText w:val="%6."/>
      <w:lvlJc w:val="right"/>
      <w:pPr>
        <w:ind w:left="4669" w:hanging="180"/>
      </w:pPr>
    </w:lvl>
    <w:lvl w:ilvl="6" w:tplc="5BE8616E">
      <w:start w:val="1"/>
      <w:numFmt w:val="decimal"/>
      <w:lvlText w:val="%7."/>
      <w:lvlJc w:val="left"/>
      <w:pPr>
        <w:ind w:left="5389" w:hanging="360"/>
      </w:pPr>
    </w:lvl>
    <w:lvl w:ilvl="7" w:tplc="50565606">
      <w:start w:val="1"/>
      <w:numFmt w:val="lowerLetter"/>
      <w:lvlText w:val="%8."/>
      <w:lvlJc w:val="left"/>
      <w:pPr>
        <w:ind w:left="6109" w:hanging="360"/>
      </w:pPr>
    </w:lvl>
    <w:lvl w:ilvl="8" w:tplc="7FE01E4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722CA5"/>
    <w:multiLevelType w:val="hybridMultilevel"/>
    <w:tmpl w:val="F8C41EE4"/>
    <w:lvl w:ilvl="0" w:tplc="566614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64462D00">
      <w:start w:val="1"/>
      <w:numFmt w:val="lowerLetter"/>
      <w:lvlText w:val="%2."/>
      <w:lvlJc w:val="left"/>
      <w:pPr>
        <w:ind w:left="1363" w:hanging="360"/>
      </w:pPr>
    </w:lvl>
    <w:lvl w:ilvl="2" w:tplc="BE2C250E">
      <w:start w:val="1"/>
      <w:numFmt w:val="lowerRoman"/>
      <w:lvlText w:val="%3."/>
      <w:lvlJc w:val="right"/>
      <w:pPr>
        <w:ind w:left="2083" w:hanging="180"/>
      </w:pPr>
    </w:lvl>
    <w:lvl w:ilvl="3" w:tplc="CD328B9A">
      <w:start w:val="1"/>
      <w:numFmt w:val="decimal"/>
      <w:lvlText w:val="%4."/>
      <w:lvlJc w:val="left"/>
      <w:pPr>
        <w:ind w:left="2803" w:hanging="360"/>
      </w:pPr>
    </w:lvl>
    <w:lvl w:ilvl="4" w:tplc="12940FA4">
      <w:start w:val="1"/>
      <w:numFmt w:val="lowerLetter"/>
      <w:lvlText w:val="%5."/>
      <w:lvlJc w:val="left"/>
      <w:pPr>
        <w:ind w:left="3523" w:hanging="360"/>
      </w:pPr>
    </w:lvl>
    <w:lvl w:ilvl="5" w:tplc="78E8FE2E">
      <w:start w:val="1"/>
      <w:numFmt w:val="lowerRoman"/>
      <w:lvlText w:val="%6."/>
      <w:lvlJc w:val="right"/>
      <w:pPr>
        <w:ind w:left="4243" w:hanging="180"/>
      </w:pPr>
    </w:lvl>
    <w:lvl w:ilvl="6" w:tplc="BFEEBB98">
      <w:start w:val="1"/>
      <w:numFmt w:val="decimal"/>
      <w:lvlText w:val="%7."/>
      <w:lvlJc w:val="left"/>
      <w:pPr>
        <w:ind w:left="4963" w:hanging="360"/>
      </w:pPr>
    </w:lvl>
    <w:lvl w:ilvl="7" w:tplc="59406CCA">
      <w:start w:val="1"/>
      <w:numFmt w:val="lowerLetter"/>
      <w:lvlText w:val="%8."/>
      <w:lvlJc w:val="left"/>
      <w:pPr>
        <w:ind w:left="5683" w:hanging="360"/>
      </w:pPr>
    </w:lvl>
    <w:lvl w:ilvl="8" w:tplc="0504BA46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5"/>
    <w:rsid w:val="000826B9"/>
    <w:rsid w:val="000F0742"/>
    <w:rsid w:val="0010368E"/>
    <w:rsid w:val="001761AD"/>
    <w:rsid w:val="00243D98"/>
    <w:rsid w:val="00284785"/>
    <w:rsid w:val="002B4DC7"/>
    <w:rsid w:val="00433310"/>
    <w:rsid w:val="004822E4"/>
    <w:rsid w:val="004A29C8"/>
    <w:rsid w:val="004D7A77"/>
    <w:rsid w:val="005A0765"/>
    <w:rsid w:val="006E3C17"/>
    <w:rsid w:val="006F3B1C"/>
    <w:rsid w:val="00744C81"/>
    <w:rsid w:val="00785AE6"/>
    <w:rsid w:val="00800F4C"/>
    <w:rsid w:val="008A00A2"/>
    <w:rsid w:val="00985303"/>
    <w:rsid w:val="009F4936"/>
    <w:rsid w:val="00AA36FA"/>
    <w:rsid w:val="00B35387"/>
    <w:rsid w:val="00C20188"/>
    <w:rsid w:val="00D4405F"/>
    <w:rsid w:val="00D45DAB"/>
    <w:rsid w:val="00D46121"/>
    <w:rsid w:val="00ED0D07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Andale Sans UI" w:hAnsi="Tahoma" w:cs="Tahoma"/>
      <w:sz w:val="16"/>
      <w:szCs w:val="16"/>
      <w:lang w:eastAsia="ja-JP" w:bidi="fa-IR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Andale Sans UI" w:hAnsi="Tahoma" w:cs="Tahoma"/>
      <w:sz w:val="16"/>
      <w:szCs w:val="16"/>
      <w:lang w:eastAsia="ja-JP" w:bidi="fa-IR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kro.ru/" TargetMode="External"/><Relationship Id="rId13" Type="http://schemas.openxmlformats.org/officeDocument/2006/relationships/hyperlink" Target="mailto:nastavnikdona20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ipkr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ipkr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stavnikdona202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tavnikdona2023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Гейвондян Армене Николаевна Гейвондян</dc:creator>
  <cp:lastModifiedBy>user</cp:lastModifiedBy>
  <cp:revision>2</cp:revision>
  <dcterms:created xsi:type="dcterms:W3CDTF">2023-03-17T10:59:00Z</dcterms:created>
  <dcterms:modified xsi:type="dcterms:W3CDTF">2023-03-17T10:59:00Z</dcterms:modified>
</cp:coreProperties>
</file>